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46D20B" w14:textId="77777777" w:rsidR="008C4D51" w:rsidRDefault="008C4D51" w:rsidP="00A33BED"/>
    <w:p w14:paraId="01F4E138" w14:textId="77777777" w:rsidR="008C4D51" w:rsidRDefault="008C4D51" w:rsidP="00A33BED"/>
    <w:p w14:paraId="2A70C011" w14:textId="77777777" w:rsidR="008C4D51" w:rsidRDefault="008C4D51" w:rsidP="008C4D51">
      <w:pPr>
        <w:jc w:val="center"/>
      </w:pPr>
    </w:p>
    <w:p w14:paraId="56D225F3" w14:textId="77777777" w:rsidR="00E73108" w:rsidRPr="00E73108" w:rsidRDefault="00E73108" w:rsidP="008C4D51">
      <w:pPr>
        <w:jc w:val="center"/>
        <w:rPr>
          <w:b/>
          <w:sz w:val="44"/>
          <w:szCs w:val="44"/>
        </w:rPr>
      </w:pPr>
      <w:r w:rsidRPr="00E73108">
        <w:rPr>
          <w:b/>
          <w:sz w:val="44"/>
          <w:szCs w:val="44"/>
        </w:rPr>
        <w:t>EASI-STRESS</w:t>
      </w:r>
    </w:p>
    <w:p w14:paraId="2402B5F4" w14:textId="1202E795" w:rsidR="00E73108" w:rsidRDefault="00E73108" w:rsidP="008C4D51">
      <w:pPr>
        <w:jc w:val="center"/>
        <w:rPr>
          <w:b/>
          <w:sz w:val="32"/>
          <w:szCs w:val="32"/>
        </w:rPr>
      </w:pPr>
      <w:r w:rsidRPr="00E73108">
        <w:rPr>
          <w:b/>
          <w:sz w:val="32"/>
          <w:szCs w:val="32"/>
        </w:rPr>
        <w:t>EUROPEAN ACTIVITY FOR STANDARDI</w:t>
      </w:r>
      <w:r w:rsidR="0086050B">
        <w:rPr>
          <w:b/>
          <w:sz w:val="32"/>
          <w:szCs w:val="32"/>
        </w:rPr>
        <w:t>S</w:t>
      </w:r>
      <w:r w:rsidRPr="00E73108">
        <w:rPr>
          <w:b/>
          <w:sz w:val="32"/>
          <w:szCs w:val="32"/>
        </w:rPr>
        <w:t>ATION OF INDUSTRIAL RESIDUAL STRESS CHARACTERI</w:t>
      </w:r>
      <w:r w:rsidR="008F215B">
        <w:rPr>
          <w:b/>
          <w:sz w:val="32"/>
          <w:szCs w:val="32"/>
        </w:rPr>
        <w:t>S</w:t>
      </w:r>
      <w:r w:rsidRPr="00E73108">
        <w:rPr>
          <w:b/>
          <w:sz w:val="32"/>
          <w:szCs w:val="32"/>
        </w:rPr>
        <w:t>ATION</w:t>
      </w:r>
    </w:p>
    <w:p w14:paraId="0608330D" w14:textId="580FF746" w:rsidR="008C4D51" w:rsidRPr="00BF3B6C" w:rsidRDefault="008C4D51" w:rsidP="008C4D51">
      <w:pPr>
        <w:jc w:val="center"/>
        <w:rPr>
          <w:b/>
          <w:sz w:val="32"/>
          <w:szCs w:val="32"/>
        </w:rPr>
      </w:pPr>
      <w:r w:rsidRPr="00BF3B6C">
        <w:rPr>
          <w:b/>
          <w:sz w:val="32"/>
          <w:szCs w:val="32"/>
        </w:rPr>
        <w:t xml:space="preserve">H2020 </w:t>
      </w:r>
      <w:r w:rsidR="00E73108">
        <w:rPr>
          <w:b/>
          <w:sz w:val="32"/>
          <w:szCs w:val="32"/>
        </w:rPr>
        <w:t>NMBP-35</w:t>
      </w:r>
      <w:r w:rsidRPr="00BF3B6C">
        <w:rPr>
          <w:b/>
          <w:sz w:val="32"/>
          <w:szCs w:val="32"/>
        </w:rPr>
        <w:t>-20</w:t>
      </w:r>
      <w:r w:rsidR="00E73108">
        <w:rPr>
          <w:b/>
          <w:sz w:val="32"/>
          <w:szCs w:val="32"/>
        </w:rPr>
        <w:t>20</w:t>
      </w:r>
    </w:p>
    <w:p w14:paraId="039B23D6" w14:textId="1D7242DD" w:rsidR="008C4D51" w:rsidRPr="00BF3B6C" w:rsidRDefault="008C4D51" w:rsidP="008C4D51">
      <w:pPr>
        <w:jc w:val="center"/>
        <w:rPr>
          <w:b/>
          <w:sz w:val="32"/>
          <w:szCs w:val="32"/>
        </w:rPr>
      </w:pPr>
      <w:r w:rsidRPr="00BF3B6C">
        <w:rPr>
          <w:b/>
          <w:sz w:val="32"/>
          <w:szCs w:val="32"/>
        </w:rPr>
        <w:t xml:space="preserve">Grant Agreement Number: </w:t>
      </w:r>
      <w:r w:rsidR="00E73108" w:rsidRPr="00E73108">
        <w:rPr>
          <w:b/>
          <w:sz w:val="32"/>
          <w:szCs w:val="32"/>
        </w:rPr>
        <w:t>953219</w:t>
      </w:r>
    </w:p>
    <w:p w14:paraId="71BA7F5D" w14:textId="77777777" w:rsidR="008C4D51" w:rsidRPr="00BF3B6C" w:rsidRDefault="008C4D51" w:rsidP="00A33BED">
      <w:pPr>
        <w:rPr>
          <w:b/>
          <w:sz w:val="32"/>
          <w:szCs w:val="32"/>
        </w:rPr>
      </w:pPr>
    </w:p>
    <w:p w14:paraId="1AB4FC96" w14:textId="77777777" w:rsidR="008C4D51" w:rsidRDefault="008C4D51" w:rsidP="00A33BED"/>
    <w:p w14:paraId="4C8A9136" w14:textId="744DEE12" w:rsidR="008C4D51" w:rsidRDefault="004E46AA" w:rsidP="004E46AA">
      <w:pPr>
        <w:jc w:val="center"/>
      </w:pPr>
      <w:r>
        <w:rPr>
          <w:noProof/>
        </w:rPr>
        <w:drawing>
          <wp:inline distT="0" distB="0" distL="0" distR="0" wp14:anchorId="607CCCB8" wp14:editId="419B0CFC">
            <wp:extent cx="3667183" cy="639096"/>
            <wp:effectExtent l="0" t="0" r="0" b="889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1_draf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47334" cy="653064"/>
                    </a:xfrm>
                    <a:prstGeom prst="rect">
                      <a:avLst/>
                    </a:prstGeom>
                  </pic:spPr>
                </pic:pic>
              </a:graphicData>
            </a:graphic>
          </wp:inline>
        </w:drawing>
      </w:r>
    </w:p>
    <w:p w14:paraId="6CB3102A" w14:textId="77777777" w:rsidR="004E46AA" w:rsidRDefault="004E46AA" w:rsidP="004E46AA">
      <w:pPr>
        <w:jc w:val="center"/>
      </w:pPr>
    </w:p>
    <w:p w14:paraId="7CD489A8" w14:textId="77777777" w:rsidR="00BF3B6C" w:rsidRPr="00BF3B6C" w:rsidRDefault="008C4D51" w:rsidP="008C4D51">
      <w:pPr>
        <w:jc w:val="center"/>
        <w:rPr>
          <w:b/>
          <w:szCs w:val="24"/>
        </w:rPr>
      </w:pPr>
      <w:r w:rsidRPr="00BF3B6C">
        <w:rPr>
          <w:b/>
          <w:szCs w:val="24"/>
        </w:rPr>
        <w:t xml:space="preserve">Deliverable Report: </w:t>
      </w:r>
    </w:p>
    <w:p w14:paraId="21110EEC" w14:textId="46280148" w:rsidR="008C4D51" w:rsidRDefault="000F1801" w:rsidP="008C4D51">
      <w:pPr>
        <w:jc w:val="center"/>
        <w:rPr>
          <w:b/>
          <w:szCs w:val="24"/>
        </w:rPr>
      </w:pPr>
      <w:r w:rsidRPr="00C40508">
        <w:rPr>
          <w:b/>
          <w:szCs w:val="24"/>
        </w:rPr>
        <w:t>D</w:t>
      </w:r>
      <w:r w:rsidR="00C40508" w:rsidRPr="00C40508">
        <w:rPr>
          <w:b/>
          <w:szCs w:val="24"/>
        </w:rPr>
        <w:t>7</w:t>
      </w:r>
      <w:r w:rsidRPr="00C40508">
        <w:rPr>
          <w:b/>
          <w:szCs w:val="24"/>
        </w:rPr>
        <w:t>.</w:t>
      </w:r>
      <w:r w:rsidR="000B31B3">
        <w:rPr>
          <w:b/>
          <w:szCs w:val="24"/>
        </w:rPr>
        <w:t>4</w:t>
      </w:r>
      <w:r w:rsidRPr="00C40508">
        <w:rPr>
          <w:b/>
          <w:szCs w:val="24"/>
        </w:rPr>
        <w:t xml:space="preserve"> </w:t>
      </w:r>
      <w:r w:rsidR="000B31B3" w:rsidRPr="000B31B3">
        <w:rPr>
          <w:b/>
          <w:szCs w:val="24"/>
        </w:rPr>
        <w:t>Report on outreach activities</w:t>
      </w:r>
    </w:p>
    <w:p w14:paraId="26763034" w14:textId="77777777" w:rsidR="008C4D51" w:rsidRDefault="008C4D51" w:rsidP="008C4D51">
      <w:pPr>
        <w:jc w:val="center"/>
      </w:pPr>
    </w:p>
    <w:p w14:paraId="1F2404C6" w14:textId="77777777" w:rsidR="008C4D51" w:rsidRDefault="008C4D51" w:rsidP="008C4D51">
      <w:pPr>
        <w:jc w:val="center"/>
      </w:pPr>
    </w:p>
    <w:p w14:paraId="43D7D727" w14:textId="77777777" w:rsidR="008C4D51" w:rsidRDefault="008C4D51" w:rsidP="008C4D51">
      <w:pPr>
        <w:jc w:val="center"/>
      </w:pPr>
    </w:p>
    <w:p w14:paraId="4A65C7FD" w14:textId="77777777" w:rsidR="008C4D51" w:rsidRDefault="008C4D51" w:rsidP="008C4D51">
      <w:pPr>
        <w:jc w:val="center"/>
      </w:pPr>
    </w:p>
    <w:p w14:paraId="3DB60010" w14:textId="77777777" w:rsidR="008C4D51" w:rsidRDefault="008C4D51" w:rsidP="008C4D51">
      <w:pPr>
        <w:jc w:val="center"/>
      </w:pPr>
    </w:p>
    <w:p w14:paraId="0A2D46C6" w14:textId="77777777" w:rsidR="008C4D51" w:rsidRDefault="008C4D51" w:rsidP="008C4D51">
      <w:pPr>
        <w:jc w:val="center"/>
      </w:pPr>
    </w:p>
    <w:p w14:paraId="0600CF0F" w14:textId="5C4C2B4D" w:rsidR="008C4D51" w:rsidRDefault="008C4D51" w:rsidP="008C4D51">
      <w:pPr>
        <w:jc w:val="center"/>
      </w:pPr>
    </w:p>
    <w:p w14:paraId="0C735ABA" w14:textId="4131CCF9" w:rsidR="008C4D51" w:rsidRDefault="00EE7589" w:rsidP="00EE7589">
      <w:r>
        <w:br w:type="column"/>
      </w:r>
    </w:p>
    <w:p w14:paraId="66BCFB3E" w14:textId="77777777" w:rsidR="008C4D51" w:rsidRPr="00BF3B6C" w:rsidRDefault="004C0157" w:rsidP="00637061">
      <w:pPr>
        <w:pStyle w:val="berschrift1"/>
      </w:pPr>
      <w:bookmarkStart w:id="0" w:name="_Toc2587388"/>
      <w:bookmarkStart w:id="1" w:name="_Toc90892357"/>
      <w:r w:rsidRPr="00BF3B6C">
        <w:t>P</w:t>
      </w:r>
      <w:r w:rsidR="008C4D51" w:rsidRPr="00BF3B6C">
        <w:t>roject Deliverable Information Sheet</w:t>
      </w:r>
      <w:bookmarkEnd w:id="0"/>
      <w:bookmarkEnd w:id="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1"/>
        <w:gridCol w:w="3017"/>
        <w:gridCol w:w="3008"/>
      </w:tblGrid>
      <w:tr w:rsidR="008C4D51" w:rsidRPr="0081704C" w14:paraId="421AE8A1" w14:textId="77777777" w:rsidTr="00832839">
        <w:tc>
          <w:tcPr>
            <w:tcW w:w="3093" w:type="dxa"/>
            <w:vMerge w:val="restart"/>
            <w:shd w:val="clear" w:color="auto" w:fill="auto"/>
          </w:tcPr>
          <w:p w14:paraId="7AFF7261" w14:textId="5B07DC0A" w:rsidR="008C4D51" w:rsidRPr="007A68D7" w:rsidRDefault="006E46C2" w:rsidP="008C4D51">
            <w:pPr>
              <w:rPr>
                <w:rFonts w:ascii="Calibri" w:hAnsi="Calibri" w:cs="Calibri"/>
              </w:rPr>
            </w:pPr>
            <w:r>
              <w:rPr>
                <w:rFonts w:ascii="Calibri" w:hAnsi="Calibri" w:cs="Calibri"/>
              </w:rPr>
              <w:t>EASI-STRESS</w:t>
            </w:r>
            <w:r w:rsidR="008C4D51" w:rsidRPr="007A68D7">
              <w:rPr>
                <w:rFonts w:ascii="Calibri" w:hAnsi="Calibri" w:cs="Calibri"/>
              </w:rPr>
              <w:t xml:space="preserve"> Project</w:t>
            </w:r>
          </w:p>
        </w:tc>
        <w:tc>
          <w:tcPr>
            <w:tcW w:w="6187" w:type="dxa"/>
            <w:gridSpan w:val="2"/>
            <w:shd w:val="clear" w:color="auto" w:fill="auto"/>
          </w:tcPr>
          <w:p w14:paraId="34D3F2EB" w14:textId="554E4DE4" w:rsidR="008C4D51" w:rsidRPr="007A68D7" w:rsidRDefault="008C4D51" w:rsidP="008C4D51">
            <w:pPr>
              <w:pStyle w:val="KeinLeerraum"/>
            </w:pPr>
            <w:r w:rsidRPr="007A68D7">
              <w:t xml:space="preserve">Project Ref. No. </w:t>
            </w:r>
            <w:r w:rsidR="00E75D4A">
              <w:t>953219</w:t>
            </w:r>
          </w:p>
        </w:tc>
      </w:tr>
      <w:tr w:rsidR="008C4D51" w:rsidRPr="0081704C" w14:paraId="188AA15F" w14:textId="77777777" w:rsidTr="00E73108">
        <w:trPr>
          <w:trHeight w:val="20"/>
        </w:trPr>
        <w:tc>
          <w:tcPr>
            <w:tcW w:w="3093" w:type="dxa"/>
            <w:vMerge/>
            <w:shd w:val="clear" w:color="auto" w:fill="auto"/>
          </w:tcPr>
          <w:p w14:paraId="1D5B385D" w14:textId="77777777" w:rsidR="008C4D51" w:rsidRPr="007A68D7" w:rsidRDefault="008C4D51" w:rsidP="008C4D51">
            <w:pPr>
              <w:rPr>
                <w:rFonts w:ascii="Calibri" w:hAnsi="Calibri" w:cs="Calibri"/>
              </w:rPr>
            </w:pPr>
          </w:p>
        </w:tc>
        <w:tc>
          <w:tcPr>
            <w:tcW w:w="6187" w:type="dxa"/>
            <w:gridSpan w:val="2"/>
            <w:shd w:val="clear" w:color="auto" w:fill="auto"/>
          </w:tcPr>
          <w:p w14:paraId="4F8E1363" w14:textId="1B5ED332" w:rsidR="008C4D51" w:rsidRPr="008C4D51" w:rsidRDefault="008C4D51" w:rsidP="008C4D51">
            <w:pPr>
              <w:pStyle w:val="KeinLeerraum"/>
            </w:pPr>
            <w:r w:rsidRPr="007A68D7">
              <w:t xml:space="preserve">Project Title: </w:t>
            </w:r>
            <w:r w:rsidR="00E75D4A">
              <w:t>EASI-STRESS</w:t>
            </w:r>
            <w:r w:rsidRPr="007A68D7">
              <w:t xml:space="preserve"> - </w:t>
            </w:r>
            <w:r w:rsidR="00E75D4A" w:rsidRPr="00E75D4A">
              <w:t>European Activity for Standardi</w:t>
            </w:r>
            <w:r w:rsidR="00AB2CF7">
              <w:t>s</w:t>
            </w:r>
            <w:r w:rsidR="00E75D4A" w:rsidRPr="00E75D4A">
              <w:t>ation of Industrial residual STRESS characteri</w:t>
            </w:r>
            <w:r w:rsidR="00AB2CF7">
              <w:t>s</w:t>
            </w:r>
            <w:r w:rsidR="00E75D4A" w:rsidRPr="00E75D4A">
              <w:t>ation</w:t>
            </w:r>
          </w:p>
        </w:tc>
      </w:tr>
      <w:tr w:rsidR="008C4D51" w:rsidRPr="0081704C" w14:paraId="5B854A36" w14:textId="77777777" w:rsidTr="00832839">
        <w:tc>
          <w:tcPr>
            <w:tcW w:w="3093" w:type="dxa"/>
            <w:vMerge/>
            <w:shd w:val="clear" w:color="auto" w:fill="auto"/>
          </w:tcPr>
          <w:p w14:paraId="195D7C47" w14:textId="77777777" w:rsidR="008C4D51" w:rsidRPr="007A68D7" w:rsidRDefault="008C4D51" w:rsidP="00832839">
            <w:pPr>
              <w:jc w:val="both"/>
              <w:rPr>
                <w:rFonts w:ascii="Calibri" w:hAnsi="Calibri" w:cs="Calibri"/>
              </w:rPr>
            </w:pPr>
          </w:p>
        </w:tc>
        <w:tc>
          <w:tcPr>
            <w:tcW w:w="6187" w:type="dxa"/>
            <w:gridSpan w:val="2"/>
            <w:shd w:val="clear" w:color="auto" w:fill="auto"/>
          </w:tcPr>
          <w:p w14:paraId="32755D33" w14:textId="4E087B1D" w:rsidR="008C4D51" w:rsidRPr="00EE7589" w:rsidRDefault="008C4D51" w:rsidP="008C4D51">
            <w:pPr>
              <w:pStyle w:val="KeinLeerraum"/>
            </w:pPr>
            <w:r w:rsidRPr="00EE7589">
              <w:t xml:space="preserve">Project Website: </w:t>
            </w:r>
            <w:r w:rsidR="00E75D4A" w:rsidRPr="00EE7589">
              <w:t>www.</w:t>
            </w:r>
            <w:r w:rsidR="00EE7589" w:rsidRPr="00EE7589">
              <w:t>easi-stress.eu</w:t>
            </w:r>
          </w:p>
        </w:tc>
      </w:tr>
      <w:tr w:rsidR="008C4D51" w:rsidRPr="0081704C" w14:paraId="7756F823" w14:textId="77777777" w:rsidTr="00832839">
        <w:tc>
          <w:tcPr>
            <w:tcW w:w="3093" w:type="dxa"/>
            <w:vMerge/>
            <w:shd w:val="clear" w:color="auto" w:fill="auto"/>
          </w:tcPr>
          <w:p w14:paraId="237CEDE8" w14:textId="77777777" w:rsidR="008C4D51" w:rsidRPr="007A68D7" w:rsidRDefault="008C4D51" w:rsidP="00832839">
            <w:pPr>
              <w:jc w:val="both"/>
              <w:rPr>
                <w:rFonts w:ascii="Calibri" w:hAnsi="Calibri" w:cs="Calibri"/>
              </w:rPr>
            </w:pPr>
          </w:p>
        </w:tc>
        <w:tc>
          <w:tcPr>
            <w:tcW w:w="6187" w:type="dxa"/>
            <w:gridSpan w:val="2"/>
            <w:shd w:val="clear" w:color="auto" w:fill="auto"/>
          </w:tcPr>
          <w:p w14:paraId="0ABFB387" w14:textId="544F0B95" w:rsidR="000F1801" w:rsidRPr="00EE7589" w:rsidRDefault="008C4D51" w:rsidP="00047266">
            <w:pPr>
              <w:pStyle w:val="KeinLeerraum"/>
              <w:rPr>
                <w:lang w:val="en-US"/>
              </w:rPr>
            </w:pPr>
            <w:r w:rsidRPr="00EE7589">
              <w:t xml:space="preserve">Deliverable No.: </w:t>
            </w:r>
            <w:r w:rsidR="00EE7589" w:rsidRPr="00EE7589">
              <w:t>D7.</w:t>
            </w:r>
            <w:r w:rsidR="0005280A">
              <w:t>4</w:t>
            </w:r>
            <w:r w:rsidR="00EE7589" w:rsidRPr="00EE7589">
              <w:t xml:space="preserve"> </w:t>
            </w:r>
            <w:r w:rsidR="0005280A" w:rsidRPr="0005280A">
              <w:t>Report on outreach activities</w:t>
            </w:r>
          </w:p>
        </w:tc>
      </w:tr>
      <w:tr w:rsidR="008C4D51" w:rsidRPr="0081704C" w14:paraId="26C0C62B" w14:textId="77777777" w:rsidTr="00832839">
        <w:tc>
          <w:tcPr>
            <w:tcW w:w="3093" w:type="dxa"/>
            <w:vMerge/>
            <w:shd w:val="clear" w:color="auto" w:fill="auto"/>
          </w:tcPr>
          <w:p w14:paraId="5E7A5C76" w14:textId="77777777" w:rsidR="008C4D51" w:rsidRPr="007A68D7" w:rsidRDefault="008C4D51" w:rsidP="00832839">
            <w:pPr>
              <w:jc w:val="both"/>
              <w:rPr>
                <w:rFonts w:ascii="Calibri" w:hAnsi="Calibri" w:cs="Calibri"/>
              </w:rPr>
            </w:pPr>
          </w:p>
        </w:tc>
        <w:tc>
          <w:tcPr>
            <w:tcW w:w="6187" w:type="dxa"/>
            <w:gridSpan w:val="2"/>
            <w:shd w:val="clear" w:color="auto" w:fill="auto"/>
          </w:tcPr>
          <w:p w14:paraId="1739FD8D" w14:textId="77777777" w:rsidR="008C4D51" w:rsidRPr="00EE7589" w:rsidRDefault="008C4D51" w:rsidP="008C4D51">
            <w:pPr>
              <w:pStyle w:val="KeinLeerraum"/>
            </w:pPr>
            <w:r w:rsidRPr="00EE7589">
              <w:t>Deliverable Type: Report</w:t>
            </w:r>
          </w:p>
        </w:tc>
      </w:tr>
      <w:tr w:rsidR="008C4D51" w:rsidRPr="0081704C" w14:paraId="20E89026" w14:textId="77777777" w:rsidTr="00832839">
        <w:tc>
          <w:tcPr>
            <w:tcW w:w="3093" w:type="dxa"/>
            <w:vMerge/>
            <w:shd w:val="clear" w:color="auto" w:fill="auto"/>
          </w:tcPr>
          <w:p w14:paraId="4C7F1F16" w14:textId="77777777" w:rsidR="008C4D51" w:rsidRPr="007A68D7" w:rsidRDefault="008C4D51" w:rsidP="00832839">
            <w:pPr>
              <w:jc w:val="both"/>
              <w:rPr>
                <w:rFonts w:ascii="Calibri" w:hAnsi="Calibri" w:cs="Calibri"/>
              </w:rPr>
            </w:pPr>
          </w:p>
        </w:tc>
        <w:tc>
          <w:tcPr>
            <w:tcW w:w="3093" w:type="dxa"/>
            <w:shd w:val="clear" w:color="auto" w:fill="auto"/>
          </w:tcPr>
          <w:p w14:paraId="43D86310" w14:textId="77777777" w:rsidR="008C4D51" w:rsidRPr="007A68D7" w:rsidRDefault="008C4D51" w:rsidP="008C4D51">
            <w:pPr>
              <w:pStyle w:val="KeinLeerraum"/>
            </w:pPr>
            <w:r w:rsidRPr="007A68D7">
              <w:t xml:space="preserve">Dissemination Level: </w:t>
            </w:r>
            <w:r w:rsidRPr="00E75D4A">
              <w:rPr>
                <w:highlight w:val="yellow"/>
              </w:rPr>
              <w:t>Public</w:t>
            </w:r>
          </w:p>
        </w:tc>
        <w:tc>
          <w:tcPr>
            <w:tcW w:w="3094" w:type="dxa"/>
            <w:shd w:val="clear" w:color="auto" w:fill="auto"/>
          </w:tcPr>
          <w:p w14:paraId="5F5D2F02" w14:textId="77777777" w:rsidR="008C4D51" w:rsidRPr="00EE7589" w:rsidRDefault="008C4D51" w:rsidP="008C4D51">
            <w:pPr>
              <w:pStyle w:val="KeinLeerraum"/>
            </w:pPr>
            <w:r w:rsidRPr="00EE7589">
              <w:t>Contractual Delivery Date:</w:t>
            </w:r>
          </w:p>
          <w:p w14:paraId="14E14389" w14:textId="47C54F0E" w:rsidR="008C4D51" w:rsidRPr="00EE7589" w:rsidRDefault="00EE7589" w:rsidP="008C4D51">
            <w:pPr>
              <w:pStyle w:val="KeinLeerraum"/>
            </w:pPr>
            <w:r w:rsidRPr="00EE7589">
              <w:t>30</w:t>
            </w:r>
            <w:r w:rsidR="00CD3D5D" w:rsidRPr="00EE7589">
              <w:t>/</w:t>
            </w:r>
            <w:r w:rsidRPr="00EE7589">
              <w:t>06/</w:t>
            </w:r>
            <w:r w:rsidR="00CD3D5D" w:rsidRPr="00EE7589">
              <w:t>2021</w:t>
            </w:r>
          </w:p>
        </w:tc>
      </w:tr>
      <w:tr w:rsidR="008C4D51" w:rsidRPr="0081704C" w14:paraId="1AB44BF3" w14:textId="77777777" w:rsidTr="00832839">
        <w:tc>
          <w:tcPr>
            <w:tcW w:w="3093" w:type="dxa"/>
            <w:vMerge/>
            <w:shd w:val="clear" w:color="auto" w:fill="auto"/>
          </w:tcPr>
          <w:p w14:paraId="14EED02F" w14:textId="77777777" w:rsidR="008C4D51" w:rsidRPr="007A68D7" w:rsidRDefault="008C4D51" w:rsidP="00832839">
            <w:pPr>
              <w:jc w:val="both"/>
              <w:rPr>
                <w:rFonts w:ascii="Calibri" w:hAnsi="Calibri" w:cs="Calibri"/>
              </w:rPr>
            </w:pPr>
          </w:p>
        </w:tc>
        <w:tc>
          <w:tcPr>
            <w:tcW w:w="3093" w:type="dxa"/>
            <w:shd w:val="clear" w:color="auto" w:fill="auto"/>
          </w:tcPr>
          <w:p w14:paraId="28B54E67" w14:textId="77777777" w:rsidR="008C4D51" w:rsidRPr="007A68D7" w:rsidRDefault="008C4D51" w:rsidP="008C4D51">
            <w:pPr>
              <w:pStyle w:val="KeinLeerraum"/>
            </w:pPr>
          </w:p>
        </w:tc>
        <w:tc>
          <w:tcPr>
            <w:tcW w:w="3094" w:type="dxa"/>
            <w:shd w:val="clear" w:color="auto" w:fill="auto"/>
          </w:tcPr>
          <w:p w14:paraId="4E8D8927" w14:textId="77777777" w:rsidR="008C4D51" w:rsidRPr="007A68D7" w:rsidRDefault="008C4D51" w:rsidP="008C4D51">
            <w:pPr>
              <w:pStyle w:val="KeinLeerraum"/>
            </w:pPr>
            <w:r w:rsidRPr="007A68D7">
              <w:t>Actual Delivery Date:</w:t>
            </w:r>
          </w:p>
          <w:p w14:paraId="26D37ECD" w14:textId="2C37CCD7" w:rsidR="008C4D51" w:rsidRPr="007A68D7" w:rsidRDefault="00A23EB4" w:rsidP="008C4D51">
            <w:pPr>
              <w:pStyle w:val="KeinLeerraum"/>
            </w:pPr>
            <w:r>
              <w:t>02.07.2021</w:t>
            </w:r>
          </w:p>
        </w:tc>
      </w:tr>
      <w:tr w:rsidR="008C4D51" w:rsidRPr="008C4D51" w14:paraId="2A71C3B5" w14:textId="77777777" w:rsidTr="00832839">
        <w:tc>
          <w:tcPr>
            <w:tcW w:w="3093" w:type="dxa"/>
            <w:vMerge/>
            <w:shd w:val="clear" w:color="auto" w:fill="auto"/>
          </w:tcPr>
          <w:p w14:paraId="11D27C14" w14:textId="77777777" w:rsidR="008C4D51" w:rsidRPr="007A68D7" w:rsidRDefault="008C4D51" w:rsidP="00832839">
            <w:pPr>
              <w:jc w:val="both"/>
              <w:rPr>
                <w:rFonts w:ascii="Calibri" w:hAnsi="Calibri" w:cs="Calibri"/>
              </w:rPr>
            </w:pPr>
          </w:p>
        </w:tc>
        <w:tc>
          <w:tcPr>
            <w:tcW w:w="6187" w:type="dxa"/>
            <w:gridSpan w:val="2"/>
            <w:shd w:val="clear" w:color="auto" w:fill="auto"/>
          </w:tcPr>
          <w:p w14:paraId="52EEB3BA" w14:textId="0EC40BEC" w:rsidR="008C4D51" w:rsidRPr="008C4D51" w:rsidRDefault="008C4D51" w:rsidP="008C4D51">
            <w:pPr>
              <w:pStyle w:val="KeinLeerraum"/>
              <w:rPr>
                <w:lang w:val="en-US"/>
              </w:rPr>
            </w:pPr>
            <w:r w:rsidRPr="008C4D51">
              <w:rPr>
                <w:lang w:val="en-US"/>
              </w:rPr>
              <w:t xml:space="preserve">EC Project Officer: </w:t>
            </w:r>
            <w:r w:rsidR="00E75D4A">
              <w:rPr>
                <w:lang w:val="en-US"/>
              </w:rPr>
              <w:t>Yanaris Ortega Garcia</w:t>
            </w:r>
          </w:p>
        </w:tc>
      </w:tr>
    </w:tbl>
    <w:p w14:paraId="696DC820" w14:textId="77777777" w:rsidR="008C4D51" w:rsidRPr="008C4D51" w:rsidRDefault="008C4D51" w:rsidP="008C4D51">
      <w:pPr>
        <w:jc w:val="both"/>
        <w:rPr>
          <w:rFonts w:ascii="Calibri" w:hAnsi="Calibri" w:cs="Calibri"/>
          <w:lang w:val="en-US"/>
        </w:rPr>
      </w:pPr>
    </w:p>
    <w:p w14:paraId="33A35781" w14:textId="77777777" w:rsidR="008C4D51" w:rsidRPr="008C4D51" w:rsidRDefault="008C4D51" w:rsidP="008C4D51">
      <w:pPr>
        <w:jc w:val="both"/>
        <w:rPr>
          <w:rFonts w:ascii="Calibri" w:hAnsi="Calibri" w:cs="Calibri"/>
          <w:lang w:val="en-US"/>
        </w:rPr>
      </w:pPr>
    </w:p>
    <w:p w14:paraId="1C60CE93" w14:textId="77777777" w:rsidR="008C4D51" w:rsidRPr="00BF3B6C" w:rsidRDefault="008C4D51" w:rsidP="00637061">
      <w:pPr>
        <w:pStyle w:val="berschrift1"/>
      </w:pPr>
      <w:bookmarkStart w:id="2" w:name="_Toc2587389"/>
      <w:bookmarkStart w:id="3" w:name="_Toc90892358"/>
      <w:r w:rsidRPr="00BF3B6C">
        <w:t>Document Control Sheet</w:t>
      </w:r>
      <w:bookmarkEnd w:id="2"/>
      <w:bookmarkEnd w:id="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0"/>
        <w:gridCol w:w="3017"/>
        <w:gridCol w:w="2989"/>
      </w:tblGrid>
      <w:tr w:rsidR="008C4D51" w:rsidRPr="0081704C" w14:paraId="0762294D" w14:textId="77777777" w:rsidTr="00832839">
        <w:trPr>
          <w:trHeight w:val="233"/>
        </w:trPr>
        <w:tc>
          <w:tcPr>
            <w:tcW w:w="3093" w:type="dxa"/>
            <w:vMerge w:val="restart"/>
            <w:shd w:val="clear" w:color="auto" w:fill="auto"/>
          </w:tcPr>
          <w:p w14:paraId="48E1A7A8" w14:textId="77777777" w:rsidR="008C4D51" w:rsidRPr="007A68D7" w:rsidRDefault="008C4D51" w:rsidP="008C4D51">
            <w:pPr>
              <w:pStyle w:val="KeinLeerraum"/>
            </w:pPr>
            <w:r w:rsidRPr="007A68D7">
              <w:t>Document</w:t>
            </w:r>
          </w:p>
        </w:tc>
        <w:tc>
          <w:tcPr>
            <w:tcW w:w="6187" w:type="dxa"/>
            <w:gridSpan w:val="2"/>
            <w:shd w:val="clear" w:color="auto" w:fill="auto"/>
          </w:tcPr>
          <w:p w14:paraId="13E9B219" w14:textId="5B7298F1" w:rsidR="000F1801" w:rsidRPr="00047266" w:rsidRDefault="008C4D51" w:rsidP="008C4D51">
            <w:pPr>
              <w:pStyle w:val="KeinLeerraum"/>
            </w:pPr>
            <w:r w:rsidRPr="007A68D7">
              <w:t xml:space="preserve">Title: </w:t>
            </w:r>
            <w:r w:rsidR="00EE7589" w:rsidRPr="00EE7589">
              <w:t>D7.</w:t>
            </w:r>
            <w:r w:rsidR="0005280A">
              <w:t>4</w:t>
            </w:r>
            <w:r w:rsidR="00EE7589" w:rsidRPr="00EE7589">
              <w:t xml:space="preserve"> </w:t>
            </w:r>
            <w:r w:rsidR="0005280A" w:rsidRPr="0005280A">
              <w:t>Report on outreach activities</w:t>
            </w:r>
          </w:p>
        </w:tc>
      </w:tr>
      <w:tr w:rsidR="008C4D51" w:rsidRPr="0081704C" w14:paraId="0FF1C4DE" w14:textId="77777777" w:rsidTr="00832839">
        <w:tc>
          <w:tcPr>
            <w:tcW w:w="3093" w:type="dxa"/>
            <w:vMerge/>
            <w:shd w:val="clear" w:color="auto" w:fill="auto"/>
          </w:tcPr>
          <w:p w14:paraId="5BD715A2" w14:textId="77777777" w:rsidR="008C4D51" w:rsidRPr="007A68D7" w:rsidRDefault="008C4D51" w:rsidP="008C4D51">
            <w:pPr>
              <w:pStyle w:val="KeinLeerraum"/>
            </w:pPr>
          </w:p>
        </w:tc>
        <w:tc>
          <w:tcPr>
            <w:tcW w:w="6187" w:type="dxa"/>
            <w:gridSpan w:val="2"/>
            <w:shd w:val="clear" w:color="auto" w:fill="auto"/>
          </w:tcPr>
          <w:p w14:paraId="6565DD90" w14:textId="0C902B45" w:rsidR="008C4D51" w:rsidRPr="007A68D7" w:rsidRDefault="008C4D51" w:rsidP="008C4D51">
            <w:pPr>
              <w:pStyle w:val="KeinLeerraum"/>
            </w:pPr>
            <w:r w:rsidRPr="007A68D7">
              <w:t xml:space="preserve">Version: </w:t>
            </w:r>
            <w:r w:rsidR="00CD3D5D">
              <w:t>1.0</w:t>
            </w:r>
          </w:p>
        </w:tc>
      </w:tr>
      <w:tr w:rsidR="008C4D51" w:rsidRPr="0081704C" w14:paraId="21AE9C78" w14:textId="77777777" w:rsidTr="00832839">
        <w:trPr>
          <w:trHeight w:val="255"/>
        </w:trPr>
        <w:tc>
          <w:tcPr>
            <w:tcW w:w="3093" w:type="dxa"/>
            <w:vMerge/>
            <w:shd w:val="clear" w:color="auto" w:fill="auto"/>
          </w:tcPr>
          <w:p w14:paraId="491A2D2C" w14:textId="77777777" w:rsidR="008C4D51" w:rsidRPr="007A68D7" w:rsidRDefault="008C4D51" w:rsidP="008C4D51">
            <w:pPr>
              <w:pStyle w:val="KeinLeerraum"/>
            </w:pPr>
          </w:p>
        </w:tc>
        <w:tc>
          <w:tcPr>
            <w:tcW w:w="6187" w:type="dxa"/>
            <w:gridSpan w:val="2"/>
            <w:shd w:val="clear" w:color="auto" w:fill="auto"/>
          </w:tcPr>
          <w:p w14:paraId="0C43D77D" w14:textId="77777777" w:rsidR="008C4D51" w:rsidRPr="007A68D7" w:rsidRDefault="008C4D51" w:rsidP="008C4D51">
            <w:pPr>
              <w:pStyle w:val="KeinLeerraum"/>
            </w:pPr>
            <w:r w:rsidRPr="007A68D7">
              <w:t>Available at:</w:t>
            </w:r>
            <w:r>
              <w:t xml:space="preserve"> </w:t>
            </w:r>
          </w:p>
        </w:tc>
      </w:tr>
      <w:tr w:rsidR="008C4D51" w:rsidRPr="0081704C" w14:paraId="5655F752" w14:textId="77777777" w:rsidTr="00E75D4A">
        <w:tc>
          <w:tcPr>
            <w:tcW w:w="3093" w:type="dxa"/>
            <w:vMerge/>
            <w:tcBorders>
              <w:bottom w:val="single" w:sz="4" w:space="0" w:color="auto"/>
            </w:tcBorders>
            <w:shd w:val="clear" w:color="auto" w:fill="auto"/>
          </w:tcPr>
          <w:p w14:paraId="42B57B10" w14:textId="77777777" w:rsidR="008C4D51" w:rsidRPr="007A68D7" w:rsidRDefault="008C4D51" w:rsidP="008C4D51">
            <w:pPr>
              <w:pStyle w:val="KeinLeerraum"/>
            </w:pPr>
          </w:p>
        </w:tc>
        <w:tc>
          <w:tcPr>
            <w:tcW w:w="6187" w:type="dxa"/>
            <w:gridSpan w:val="2"/>
            <w:tcBorders>
              <w:bottom w:val="single" w:sz="4" w:space="0" w:color="auto"/>
            </w:tcBorders>
            <w:shd w:val="clear" w:color="auto" w:fill="auto"/>
          </w:tcPr>
          <w:p w14:paraId="473EFBFD" w14:textId="77777777" w:rsidR="008C4D51" w:rsidRPr="007A68D7" w:rsidRDefault="008C4D51" w:rsidP="008C4D51">
            <w:pPr>
              <w:pStyle w:val="KeinLeerraum"/>
            </w:pPr>
            <w:r w:rsidRPr="007A68D7">
              <w:t xml:space="preserve">Files: </w:t>
            </w:r>
          </w:p>
        </w:tc>
      </w:tr>
      <w:tr w:rsidR="008C4D51" w:rsidRPr="0081704C" w14:paraId="7D7E0EF4" w14:textId="77777777" w:rsidTr="00832839">
        <w:tc>
          <w:tcPr>
            <w:tcW w:w="3093" w:type="dxa"/>
            <w:vMerge w:val="restart"/>
            <w:shd w:val="clear" w:color="auto" w:fill="auto"/>
          </w:tcPr>
          <w:p w14:paraId="3AFDD989" w14:textId="77777777" w:rsidR="008C4D51" w:rsidRPr="007A68D7" w:rsidRDefault="008C4D51" w:rsidP="008C4D51">
            <w:pPr>
              <w:pStyle w:val="KeinLeerraum"/>
            </w:pPr>
            <w:r w:rsidRPr="007A68D7">
              <w:t>Authorship</w:t>
            </w:r>
          </w:p>
        </w:tc>
        <w:tc>
          <w:tcPr>
            <w:tcW w:w="3093" w:type="dxa"/>
            <w:shd w:val="clear" w:color="auto" w:fill="auto"/>
          </w:tcPr>
          <w:p w14:paraId="378F20F5" w14:textId="77777777" w:rsidR="008C4D51" w:rsidRPr="007A68D7" w:rsidRDefault="008C4D51" w:rsidP="008C4D51">
            <w:pPr>
              <w:pStyle w:val="KeinLeerraum"/>
            </w:pPr>
            <w:r w:rsidRPr="007A68D7">
              <w:t xml:space="preserve">Written by </w:t>
            </w:r>
          </w:p>
        </w:tc>
        <w:tc>
          <w:tcPr>
            <w:tcW w:w="3094" w:type="dxa"/>
            <w:shd w:val="clear" w:color="auto" w:fill="auto"/>
          </w:tcPr>
          <w:p w14:paraId="08F015B9" w14:textId="56622A85" w:rsidR="008C4D51" w:rsidRPr="007A68D7" w:rsidRDefault="00EE7589" w:rsidP="008C4D51">
            <w:pPr>
              <w:pStyle w:val="KeinLeerraum"/>
            </w:pPr>
            <w:r>
              <w:t>Marc Thiry</w:t>
            </w:r>
          </w:p>
        </w:tc>
      </w:tr>
      <w:tr w:rsidR="008C4D51" w:rsidRPr="005C602F" w14:paraId="20139ABC" w14:textId="77777777" w:rsidTr="00832839">
        <w:tc>
          <w:tcPr>
            <w:tcW w:w="3093" w:type="dxa"/>
            <w:vMerge/>
            <w:shd w:val="clear" w:color="auto" w:fill="auto"/>
          </w:tcPr>
          <w:p w14:paraId="6810A20C" w14:textId="77777777" w:rsidR="008C4D51" w:rsidRPr="007A68D7" w:rsidRDefault="008C4D51" w:rsidP="008C4D51">
            <w:pPr>
              <w:pStyle w:val="KeinLeerraum"/>
            </w:pPr>
          </w:p>
        </w:tc>
        <w:tc>
          <w:tcPr>
            <w:tcW w:w="3093" w:type="dxa"/>
            <w:shd w:val="clear" w:color="auto" w:fill="auto"/>
          </w:tcPr>
          <w:p w14:paraId="6125867E" w14:textId="77777777" w:rsidR="008C4D51" w:rsidRPr="007A68D7" w:rsidRDefault="008C4D51" w:rsidP="008C4D51">
            <w:pPr>
              <w:pStyle w:val="KeinLeerraum"/>
            </w:pPr>
            <w:r w:rsidRPr="007A68D7">
              <w:t>Contributors</w:t>
            </w:r>
          </w:p>
        </w:tc>
        <w:tc>
          <w:tcPr>
            <w:tcW w:w="3094" w:type="dxa"/>
            <w:shd w:val="clear" w:color="auto" w:fill="auto"/>
          </w:tcPr>
          <w:p w14:paraId="77A56B55" w14:textId="5892D6AC" w:rsidR="008C4D51" w:rsidRPr="005C602F" w:rsidRDefault="008C4D51" w:rsidP="008C4D51">
            <w:pPr>
              <w:pStyle w:val="KeinLeerraum"/>
            </w:pPr>
          </w:p>
        </w:tc>
      </w:tr>
      <w:tr w:rsidR="008C4D51" w:rsidRPr="0081704C" w14:paraId="45405A67" w14:textId="77777777" w:rsidTr="00832839">
        <w:tc>
          <w:tcPr>
            <w:tcW w:w="3093" w:type="dxa"/>
            <w:vMerge/>
            <w:shd w:val="clear" w:color="auto" w:fill="auto"/>
          </w:tcPr>
          <w:p w14:paraId="2B23E5B5" w14:textId="77777777" w:rsidR="008C4D51" w:rsidRPr="005C602F" w:rsidRDefault="008C4D51" w:rsidP="008C4D51">
            <w:pPr>
              <w:pStyle w:val="KeinLeerraum"/>
            </w:pPr>
          </w:p>
        </w:tc>
        <w:tc>
          <w:tcPr>
            <w:tcW w:w="3093" w:type="dxa"/>
            <w:shd w:val="clear" w:color="auto" w:fill="auto"/>
          </w:tcPr>
          <w:p w14:paraId="1B300834" w14:textId="77777777" w:rsidR="008C4D51" w:rsidRPr="007A68D7" w:rsidRDefault="008C4D51" w:rsidP="008C4D51">
            <w:pPr>
              <w:pStyle w:val="KeinLeerraum"/>
            </w:pPr>
            <w:r w:rsidRPr="007A68D7">
              <w:t>Reviewed by</w:t>
            </w:r>
          </w:p>
        </w:tc>
        <w:tc>
          <w:tcPr>
            <w:tcW w:w="3094" w:type="dxa"/>
            <w:shd w:val="clear" w:color="auto" w:fill="auto"/>
          </w:tcPr>
          <w:p w14:paraId="1CB77641" w14:textId="0F060969" w:rsidR="008C4D51" w:rsidRPr="007A68D7" w:rsidRDefault="008C4D51" w:rsidP="008C4D51">
            <w:pPr>
              <w:pStyle w:val="KeinLeerraum"/>
            </w:pPr>
          </w:p>
        </w:tc>
      </w:tr>
      <w:tr w:rsidR="008C4D51" w:rsidRPr="0081704C" w14:paraId="08E62A32" w14:textId="77777777" w:rsidTr="00E75D4A">
        <w:trPr>
          <w:trHeight w:val="141"/>
        </w:trPr>
        <w:tc>
          <w:tcPr>
            <w:tcW w:w="3093" w:type="dxa"/>
            <w:vMerge/>
            <w:tcBorders>
              <w:bottom w:val="single" w:sz="4" w:space="0" w:color="auto"/>
            </w:tcBorders>
            <w:shd w:val="clear" w:color="auto" w:fill="auto"/>
          </w:tcPr>
          <w:p w14:paraId="50D90380" w14:textId="77777777" w:rsidR="008C4D51" w:rsidRPr="007A68D7" w:rsidRDefault="008C4D51" w:rsidP="008C4D51">
            <w:pPr>
              <w:pStyle w:val="KeinLeerraum"/>
            </w:pPr>
          </w:p>
        </w:tc>
        <w:tc>
          <w:tcPr>
            <w:tcW w:w="3093" w:type="dxa"/>
            <w:tcBorders>
              <w:bottom w:val="single" w:sz="4" w:space="0" w:color="auto"/>
            </w:tcBorders>
            <w:shd w:val="clear" w:color="auto" w:fill="auto"/>
          </w:tcPr>
          <w:p w14:paraId="3068166D" w14:textId="77777777" w:rsidR="008C4D51" w:rsidRPr="007A68D7" w:rsidRDefault="008C4D51" w:rsidP="008C4D51">
            <w:pPr>
              <w:pStyle w:val="KeinLeerraum"/>
            </w:pPr>
            <w:r w:rsidRPr="007A68D7">
              <w:t>Approved</w:t>
            </w:r>
          </w:p>
        </w:tc>
        <w:tc>
          <w:tcPr>
            <w:tcW w:w="3094" w:type="dxa"/>
            <w:tcBorders>
              <w:bottom w:val="single" w:sz="4" w:space="0" w:color="auto"/>
            </w:tcBorders>
            <w:shd w:val="clear" w:color="auto" w:fill="auto"/>
          </w:tcPr>
          <w:p w14:paraId="24310DAB" w14:textId="77777777" w:rsidR="008C4D51" w:rsidRPr="007A68D7" w:rsidRDefault="008C4D51" w:rsidP="008C4D51">
            <w:pPr>
              <w:pStyle w:val="KeinLeerraum"/>
            </w:pPr>
          </w:p>
        </w:tc>
      </w:tr>
    </w:tbl>
    <w:p w14:paraId="260AF802" w14:textId="59A95DAD" w:rsidR="00BF3B6C" w:rsidRPr="006515AC" w:rsidRDefault="008C4D51" w:rsidP="006515AC">
      <w:pPr>
        <w:jc w:val="both"/>
        <w:rPr>
          <w:rFonts w:ascii="Calibri" w:hAnsi="Calibri" w:cs="Calibri"/>
          <w:szCs w:val="24"/>
        </w:rPr>
      </w:pPr>
      <w:r w:rsidRPr="000418BF">
        <w:rPr>
          <w:rFonts w:ascii="Calibri" w:hAnsi="Calibri" w:cs="Calibri"/>
          <w:szCs w:val="24"/>
        </w:rPr>
        <w:br w:type="page"/>
      </w:r>
    </w:p>
    <w:p w14:paraId="6067C7AF" w14:textId="77777777" w:rsidR="00BF3B6C" w:rsidRPr="000418BF" w:rsidRDefault="00BF3B6C" w:rsidP="00637061">
      <w:pPr>
        <w:pStyle w:val="berschrift1"/>
        <w:rPr>
          <w:szCs w:val="24"/>
        </w:rPr>
      </w:pPr>
    </w:p>
    <w:p w14:paraId="2B0904C6" w14:textId="0DD93235" w:rsidR="004C0157" w:rsidRPr="000418BF" w:rsidRDefault="004C0157" w:rsidP="00637061">
      <w:pPr>
        <w:pStyle w:val="berschrift1"/>
        <w:rPr>
          <w:szCs w:val="24"/>
        </w:rPr>
      </w:pPr>
      <w:bookmarkStart w:id="4" w:name="_Toc90892359"/>
      <w:r w:rsidRPr="000418BF">
        <w:rPr>
          <w:szCs w:val="24"/>
        </w:rPr>
        <w:t>Table of Contents</w:t>
      </w:r>
      <w:bookmarkEnd w:id="4"/>
    </w:p>
    <w:p w14:paraId="6F109304" w14:textId="77777777" w:rsidR="00DD74F3" w:rsidRPr="008555EC" w:rsidRDefault="00DD74F3" w:rsidP="004C0157">
      <w:pPr>
        <w:pStyle w:val="KeinLeerraum"/>
        <w:rPr>
          <w:rFonts w:cstheme="minorHAnsi"/>
          <w:sz w:val="24"/>
          <w:szCs w:val="24"/>
        </w:rPr>
      </w:pPr>
    </w:p>
    <w:p w14:paraId="31CD5D29" w14:textId="6D54D807" w:rsidR="006515AC" w:rsidRDefault="00DD74F3">
      <w:pPr>
        <w:pStyle w:val="Verzeichnis1"/>
        <w:tabs>
          <w:tab w:val="right" w:leader="dot" w:pos="9016"/>
        </w:tabs>
        <w:rPr>
          <w:rFonts w:eastAsiaTheme="minorEastAsia"/>
          <w:noProof/>
          <w:sz w:val="22"/>
          <w:lang w:val="de-DE" w:eastAsia="de-DE"/>
        </w:rPr>
      </w:pPr>
      <w:r w:rsidRPr="008555EC">
        <w:rPr>
          <w:rFonts w:cstheme="minorHAnsi"/>
          <w:szCs w:val="24"/>
        </w:rPr>
        <w:fldChar w:fldCharType="begin"/>
      </w:r>
      <w:r w:rsidRPr="008555EC">
        <w:rPr>
          <w:rFonts w:cstheme="minorHAnsi"/>
          <w:szCs w:val="24"/>
        </w:rPr>
        <w:instrText xml:space="preserve"> TOC \o "1-3" \h \z \u </w:instrText>
      </w:r>
      <w:r w:rsidRPr="008555EC">
        <w:rPr>
          <w:rFonts w:cstheme="minorHAnsi"/>
          <w:szCs w:val="24"/>
        </w:rPr>
        <w:fldChar w:fldCharType="separate"/>
      </w:r>
      <w:hyperlink w:anchor="_Toc90892357" w:history="1">
        <w:r w:rsidR="006515AC" w:rsidRPr="000B1D24">
          <w:rPr>
            <w:rStyle w:val="Hyperlink"/>
            <w:noProof/>
          </w:rPr>
          <w:t>Project Deliverable Information Sheet</w:t>
        </w:r>
        <w:r w:rsidR="006515AC">
          <w:rPr>
            <w:noProof/>
            <w:webHidden/>
          </w:rPr>
          <w:tab/>
        </w:r>
        <w:r w:rsidR="006515AC">
          <w:rPr>
            <w:noProof/>
            <w:webHidden/>
          </w:rPr>
          <w:fldChar w:fldCharType="begin"/>
        </w:r>
        <w:r w:rsidR="006515AC">
          <w:rPr>
            <w:noProof/>
            <w:webHidden/>
          </w:rPr>
          <w:instrText xml:space="preserve"> PAGEREF _Toc90892357 \h </w:instrText>
        </w:r>
        <w:r w:rsidR="006515AC">
          <w:rPr>
            <w:noProof/>
            <w:webHidden/>
          </w:rPr>
        </w:r>
        <w:r w:rsidR="006515AC">
          <w:rPr>
            <w:noProof/>
            <w:webHidden/>
          </w:rPr>
          <w:fldChar w:fldCharType="separate"/>
        </w:r>
        <w:r w:rsidR="006515AC">
          <w:rPr>
            <w:noProof/>
            <w:webHidden/>
          </w:rPr>
          <w:t>2</w:t>
        </w:r>
        <w:r w:rsidR="006515AC">
          <w:rPr>
            <w:noProof/>
            <w:webHidden/>
          </w:rPr>
          <w:fldChar w:fldCharType="end"/>
        </w:r>
      </w:hyperlink>
    </w:p>
    <w:p w14:paraId="2E7BB813" w14:textId="22E4265F" w:rsidR="006515AC" w:rsidRDefault="006515AC">
      <w:pPr>
        <w:pStyle w:val="Verzeichnis1"/>
        <w:tabs>
          <w:tab w:val="right" w:leader="dot" w:pos="9016"/>
        </w:tabs>
        <w:rPr>
          <w:rFonts w:eastAsiaTheme="minorEastAsia"/>
          <w:noProof/>
          <w:sz w:val="22"/>
          <w:lang w:val="de-DE" w:eastAsia="de-DE"/>
        </w:rPr>
      </w:pPr>
      <w:hyperlink w:anchor="_Toc90892358" w:history="1">
        <w:r w:rsidRPr="000B1D24">
          <w:rPr>
            <w:rStyle w:val="Hyperlink"/>
            <w:noProof/>
          </w:rPr>
          <w:t>Document Control Sheet</w:t>
        </w:r>
        <w:r>
          <w:rPr>
            <w:noProof/>
            <w:webHidden/>
          </w:rPr>
          <w:tab/>
        </w:r>
        <w:r>
          <w:rPr>
            <w:noProof/>
            <w:webHidden/>
          </w:rPr>
          <w:fldChar w:fldCharType="begin"/>
        </w:r>
        <w:r>
          <w:rPr>
            <w:noProof/>
            <w:webHidden/>
          </w:rPr>
          <w:instrText xml:space="preserve"> PAGEREF _Toc90892358 \h </w:instrText>
        </w:r>
        <w:r>
          <w:rPr>
            <w:noProof/>
            <w:webHidden/>
          </w:rPr>
        </w:r>
        <w:r>
          <w:rPr>
            <w:noProof/>
            <w:webHidden/>
          </w:rPr>
          <w:fldChar w:fldCharType="separate"/>
        </w:r>
        <w:r>
          <w:rPr>
            <w:noProof/>
            <w:webHidden/>
          </w:rPr>
          <w:t>2</w:t>
        </w:r>
        <w:r>
          <w:rPr>
            <w:noProof/>
            <w:webHidden/>
          </w:rPr>
          <w:fldChar w:fldCharType="end"/>
        </w:r>
      </w:hyperlink>
    </w:p>
    <w:p w14:paraId="5B5183FF" w14:textId="7D30393C" w:rsidR="006515AC" w:rsidRDefault="006515AC">
      <w:pPr>
        <w:pStyle w:val="Verzeichnis1"/>
        <w:tabs>
          <w:tab w:val="right" w:leader="dot" w:pos="9016"/>
        </w:tabs>
        <w:rPr>
          <w:rFonts w:eastAsiaTheme="minorEastAsia"/>
          <w:noProof/>
          <w:sz w:val="22"/>
          <w:lang w:val="de-DE" w:eastAsia="de-DE"/>
        </w:rPr>
      </w:pPr>
      <w:hyperlink w:anchor="_Toc90892359" w:history="1">
        <w:r w:rsidRPr="000B1D24">
          <w:rPr>
            <w:rStyle w:val="Hyperlink"/>
            <w:noProof/>
          </w:rPr>
          <w:t>Table of Contents</w:t>
        </w:r>
        <w:r>
          <w:rPr>
            <w:noProof/>
            <w:webHidden/>
          </w:rPr>
          <w:tab/>
        </w:r>
        <w:r>
          <w:rPr>
            <w:noProof/>
            <w:webHidden/>
          </w:rPr>
          <w:fldChar w:fldCharType="begin"/>
        </w:r>
        <w:r>
          <w:rPr>
            <w:noProof/>
            <w:webHidden/>
          </w:rPr>
          <w:instrText xml:space="preserve"> PAGEREF _Toc90892359 \h </w:instrText>
        </w:r>
        <w:r>
          <w:rPr>
            <w:noProof/>
            <w:webHidden/>
          </w:rPr>
        </w:r>
        <w:r>
          <w:rPr>
            <w:noProof/>
            <w:webHidden/>
          </w:rPr>
          <w:fldChar w:fldCharType="separate"/>
        </w:r>
        <w:r>
          <w:rPr>
            <w:noProof/>
            <w:webHidden/>
          </w:rPr>
          <w:t>3</w:t>
        </w:r>
        <w:r>
          <w:rPr>
            <w:noProof/>
            <w:webHidden/>
          </w:rPr>
          <w:fldChar w:fldCharType="end"/>
        </w:r>
      </w:hyperlink>
    </w:p>
    <w:p w14:paraId="6141B855" w14:textId="55047474" w:rsidR="006515AC" w:rsidRDefault="006515AC">
      <w:pPr>
        <w:pStyle w:val="Verzeichnis2"/>
        <w:tabs>
          <w:tab w:val="left" w:pos="660"/>
          <w:tab w:val="right" w:leader="dot" w:pos="9016"/>
        </w:tabs>
        <w:rPr>
          <w:rFonts w:eastAsiaTheme="minorEastAsia"/>
          <w:noProof/>
          <w:sz w:val="22"/>
          <w:lang w:val="de-DE" w:eastAsia="de-DE"/>
        </w:rPr>
      </w:pPr>
      <w:hyperlink w:anchor="_Toc90892360" w:history="1">
        <w:r w:rsidRPr="000B1D24">
          <w:rPr>
            <w:rStyle w:val="Hyperlink"/>
            <w:noProof/>
          </w:rPr>
          <w:t>1.</w:t>
        </w:r>
        <w:r>
          <w:rPr>
            <w:rFonts w:eastAsiaTheme="minorEastAsia"/>
            <w:noProof/>
            <w:sz w:val="22"/>
            <w:lang w:val="de-DE" w:eastAsia="de-DE"/>
          </w:rPr>
          <w:tab/>
        </w:r>
        <w:r w:rsidRPr="000B1D24">
          <w:rPr>
            <w:rStyle w:val="Hyperlink"/>
            <w:noProof/>
          </w:rPr>
          <w:t>The EASI-STRESS Project</w:t>
        </w:r>
        <w:r>
          <w:rPr>
            <w:noProof/>
            <w:webHidden/>
          </w:rPr>
          <w:tab/>
        </w:r>
        <w:r>
          <w:rPr>
            <w:noProof/>
            <w:webHidden/>
          </w:rPr>
          <w:fldChar w:fldCharType="begin"/>
        </w:r>
        <w:r>
          <w:rPr>
            <w:noProof/>
            <w:webHidden/>
          </w:rPr>
          <w:instrText xml:space="preserve"> PAGEREF _Toc90892360 \h </w:instrText>
        </w:r>
        <w:r>
          <w:rPr>
            <w:noProof/>
            <w:webHidden/>
          </w:rPr>
        </w:r>
        <w:r>
          <w:rPr>
            <w:noProof/>
            <w:webHidden/>
          </w:rPr>
          <w:fldChar w:fldCharType="separate"/>
        </w:r>
        <w:r>
          <w:rPr>
            <w:noProof/>
            <w:webHidden/>
          </w:rPr>
          <w:t>4</w:t>
        </w:r>
        <w:r>
          <w:rPr>
            <w:noProof/>
            <w:webHidden/>
          </w:rPr>
          <w:fldChar w:fldCharType="end"/>
        </w:r>
      </w:hyperlink>
    </w:p>
    <w:p w14:paraId="314987E5" w14:textId="03A0FE5A" w:rsidR="006515AC" w:rsidRDefault="006515AC">
      <w:pPr>
        <w:pStyle w:val="Verzeichnis2"/>
        <w:tabs>
          <w:tab w:val="left" w:pos="660"/>
          <w:tab w:val="right" w:leader="dot" w:pos="9016"/>
        </w:tabs>
        <w:rPr>
          <w:rFonts w:eastAsiaTheme="minorEastAsia"/>
          <w:noProof/>
          <w:sz w:val="22"/>
          <w:lang w:val="de-DE" w:eastAsia="de-DE"/>
        </w:rPr>
      </w:pPr>
      <w:hyperlink w:anchor="_Toc90892361" w:history="1">
        <w:r w:rsidRPr="000B1D24">
          <w:rPr>
            <w:rStyle w:val="Hyperlink"/>
            <w:noProof/>
          </w:rPr>
          <w:t>2.</w:t>
        </w:r>
        <w:r>
          <w:rPr>
            <w:rFonts w:eastAsiaTheme="minorEastAsia"/>
            <w:noProof/>
            <w:sz w:val="22"/>
            <w:lang w:val="de-DE" w:eastAsia="de-DE"/>
          </w:rPr>
          <w:tab/>
        </w:r>
        <w:r w:rsidRPr="000B1D24">
          <w:rPr>
            <w:rStyle w:val="Hyperlink"/>
            <w:noProof/>
          </w:rPr>
          <w:t>Internet based Communication and Dissemination activities</w:t>
        </w:r>
        <w:r>
          <w:rPr>
            <w:noProof/>
            <w:webHidden/>
          </w:rPr>
          <w:tab/>
        </w:r>
        <w:r>
          <w:rPr>
            <w:noProof/>
            <w:webHidden/>
          </w:rPr>
          <w:fldChar w:fldCharType="begin"/>
        </w:r>
        <w:r>
          <w:rPr>
            <w:noProof/>
            <w:webHidden/>
          </w:rPr>
          <w:instrText xml:space="preserve"> PAGEREF _Toc90892361 \h </w:instrText>
        </w:r>
        <w:r>
          <w:rPr>
            <w:noProof/>
            <w:webHidden/>
          </w:rPr>
        </w:r>
        <w:r>
          <w:rPr>
            <w:noProof/>
            <w:webHidden/>
          </w:rPr>
          <w:fldChar w:fldCharType="separate"/>
        </w:r>
        <w:r>
          <w:rPr>
            <w:noProof/>
            <w:webHidden/>
          </w:rPr>
          <w:t>5</w:t>
        </w:r>
        <w:r>
          <w:rPr>
            <w:noProof/>
            <w:webHidden/>
          </w:rPr>
          <w:fldChar w:fldCharType="end"/>
        </w:r>
      </w:hyperlink>
    </w:p>
    <w:p w14:paraId="6CEF2F0F" w14:textId="4CFB5FF5" w:rsidR="006515AC" w:rsidRDefault="006515AC">
      <w:pPr>
        <w:pStyle w:val="Verzeichnis3"/>
        <w:tabs>
          <w:tab w:val="left" w:pos="880"/>
          <w:tab w:val="right" w:leader="dot" w:pos="9016"/>
        </w:tabs>
        <w:rPr>
          <w:rFonts w:eastAsiaTheme="minorEastAsia"/>
          <w:noProof/>
          <w:sz w:val="22"/>
          <w:lang w:val="de-DE" w:eastAsia="de-DE"/>
        </w:rPr>
      </w:pPr>
      <w:hyperlink w:anchor="_Toc90892362" w:history="1">
        <w:r w:rsidRPr="000B1D24">
          <w:rPr>
            <w:rStyle w:val="Hyperlink"/>
            <w:noProof/>
          </w:rPr>
          <w:t>1.</w:t>
        </w:r>
        <w:r>
          <w:rPr>
            <w:rFonts w:eastAsiaTheme="minorEastAsia"/>
            <w:noProof/>
            <w:sz w:val="22"/>
            <w:lang w:val="de-DE" w:eastAsia="de-DE"/>
          </w:rPr>
          <w:tab/>
        </w:r>
        <w:r w:rsidRPr="000B1D24">
          <w:rPr>
            <w:rStyle w:val="Hyperlink"/>
            <w:noProof/>
          </w:rPr>
          <w:t>Tools and Channels</w:t>
        </w:r>
        <w:r>
          <w:rPr>
            <w:noProof/>
            <w:webHidden/>
          </w:rPr>
          <w:tab/>
        </w:r>
        <w:r>
          <w:rPr>
            <w:noProof/>
            <w:webHidden/>
          </w:rPr>
          <w:fldChar w:fldCharType="begin"/>
        </w:r>
        <w:r>
          <w:rPr>
            <w:noProof/>
            <w:webHidden/>
          </w:rPr>
          <w:instrText xml:space="preserve"> PAGEREF _Toc90892362 \h </w:instrText>
        </w:r>
        <w:r>
          <w:rPr>
            <w:noProof/>
            <w:webHidden/>
          </w:rPr>
        </w:r>
        <w:r>
          <w:rPr>
            <w:noProof/>
            <w:webHidden/>
          </w:rPr>
          <w:fldChar w:fldCharType="separate"/>
        </w:r>
        <w:r>
          <w:rPr>
            <w:noProof/>
            <w:webHidden/>
          </w:rPr>
          <w:t>5</w:t>
        </w:r>
        <w:r>
          <w:rPr>
            <w:noProof/>
            <w:webHidden/>
          </w:rPr>
          <w:fldChar w:fldCharType="end"/>
        </w:r>
      </w:hyperlink>
    </w:p>
    <w:p w14:paraId="2EED4E9B" w14:textId="3B736D8A" w:rsidR="006515AC" w:rsidRDefault="006515AC">
      <w:pPr>
        <w:pStyle w:val="Verzeichnis2"/>
        <w:tabs>
          <w:tab w:val="left" w:pos="660"/>
          <w:tab w:val="right" w:leader="dot" w:pos="9016"/>
        </w:tabs>
        <w:rPr>
          <w:rFonts w:eastAsiaTheme="minorEastAsia"/>
          <w:noProof/>
          <w:sz w:val="22"/>
          <w:lang w:val="de-DE" w:eastAsia="de-DE"/>
        </w:rPr>
      </w:pPr>
      <w:hyperlink w:anchor="_Toc90892363" w:history="1">
        <w:r w:rsidRPr="000B1D24">
          <w:rPr>
            <w:rStyle w:val="Hyperlink"/>
            <w:noProof/>
          </w:rPr>
          <w:t>3.</w:t>
        </w:r>
        <w:r>
          <w:rPr>
            <w:rFonts w:eastAsiaTheme="minorEastAsia"/>
            <w:noProof/>
            <w:sz w:val="22"/>
            <w:lang w:val="de-DE" w:eastAsia="de-DE"/>
          </w:rPr>
          <w:tab/>
        </w:r>
        <w:r w:rsidRPr="000B1D24">
          <w:rPr>
            <w:rStyle w:val="Hyperlink"/>
            <w:noProof/>
          </w:rPr>
          <w:t>Physical and online events:</w:t>
        </w:r>
        <w:r>
          <w:rPr>
            <w:noProof/>
            <w:webHidden/>
          </w:rPr>
          <w:tab/>
        </w:r>
        <w:r>
          <w:rPr>
            <w:noProof/>
            <w:webHidden/>
          </w:rPr>
          <w:fldChar w:fldCharType="begin"/>
        </w:r>
        <w:r>
          <w:rPr>
            <w:noProof/>
            <w:webHidden/>
          </w:rPr>
          <w:instrText xml:space="preserve"> PAGEREF _Toc90892363 \h </w:instrText>
        </w:r>
        <w:r>
          <w:rPr>
            <w:noProof/>
            <w:webHidden/>
          </w:rPr>
        </w:r>
        <w:r>
          <w:rPr>
            <w:noProof/>
            <w:webHidden/>
          </w:rPr>
          <w:fldChar w:fldCharType="separate"/>
        </w:r>
        <w:r>
          <w:rPr>
            <w:noProof/>
            <w:webHidden/>
          </w:rPr>
          <w:t>5</w:t>
        </w:r>
        <w:r>
          <w:rPr>
            <w:noProof/>
            <w:webHidden/>
          </w:rPr>
          <w:fldChar w:fldCharType="end"/>
        </w:r>
      </w:hyperlink>
    </w:p>
    <w:p w14:paraId="1408F8F3" w14:textId="3C4B5A20" w:rsidR="004C0157" w:rsidRPr="008555EC" w:rsidRDefault="00DD74F3" w:rsidP="004C0157">
      <w:pPr>
        <w:pStyle w:val="KeinLeerraum"/>
        <w:rPr>
          <w:rFonts w:cstheme="minorHAnsi"/>
          <w:sz w:val="24"/>
          <w:szCs w:val="24"/>
        </w:rPr>
      </w:pPr>
      <w:r w:rsidRPr="008555EC">
        <w:rPr>
          <w:rFonts w:cstheme="minorHAnsi"/>
          <w:sz w:val="24"/>
          <w:szCs w:val="24"/>
        </w:rPr>
        <w:fldChar w:fldCharType="end"/>
      </w:r>
      <w:r w:rsidR="007756F4" w:rsidRPr="008555EC">
        <w:rPr>
          <w:rFonts w:cstheme="minorHAnsi"/>
          <w:sz w:val="24"/>
          <w:szCs w:val="24"/>
        </w:rPr>
        <w:br w:type="page"/>
      </w:r>
    </w:p>
    <w:p w14:paraId="1764D1BC" w14:textId="526A21A3" w:rsidR="00CA116A" w:rsidRPr="000418BF" w:rsidRDefault="00977D76" w:rsidP="008555EC">
      <w:pPr>
        <w:pStyle w:val="berschrift2"/>
        <w:ind w:left="709" w:hanging="720"/>
        <w:jc w:val="both"/>
        <w:rPr>
          <w:sz w:val="24"/>
          <w:szCs w:val="24"/>
        </w:rPr>
      </w:pPr>
      <w:bookmarkStart w:id="5" w:name="_Toc90892360"/>
      <w:r w:rsidRPr="000418BF">
        <w:rPr>
          <w:sz w:val="24"/>
          <w:szCs w:val="24"/>
        </w:rPr>
        <w:lastRenderedPageBreak/>
        <w:t>The EASI-STRESS Project</w:t>
      </w:r>
      <w:bookmarkEnd w:id="5"/>
    </w:p>
    <w:p w14:paraId="4ED7922D" w14:textId="3F0FACC0" w:rsidR="00E75D4A" w:rsidRPr="000418BF" w:rsidRDefault="00E75D4A" w:rsidP="008555EC">
      <w:pPr>
        <w:jc w:val="both"/>
      </w:pPr>
    </w:p>
    <w:p w14:paraId="2DD32740" w14:textId="2FC22338" w:rsidR="00977D76" w:rsidRPr="008555EC" w:rsidRDefault="00977D76" w:rsidP="008555EC">
      <w:pPr>
        <w:jc w:val="both"/>
        <w:rPr>
          <w:bCs/>
          <w:szCs w:val="24"/>
        </w:rPr>
      </w:pPr>
      <w:r w:rsidRPr="008555EC">
        <w:rPr>
          <w:szCs w:val="24"/>
        </w:rPr>
        <w:t>EASI-STRESS (European Activity for Standardisation of Industrial residual STRESS</w:t>
      </w:r>
      <w:r w:rsidR="000418BF" w:rsidRPr="008555EC">
        <w:rPr>
          <w:bCs/>
          <w:szCs w:val="24"/>
        </w:rPr>
        <w:t xml:space="preserve"> </w:t>
      </w:r>
      <w:r w:rsidRPr="008555EC">
        <w:rPr>
          <w:bCs/>
          <w:szCs w:val="24"/>
        </w:rPr>
        <w:t>characterisation)</w:t>
      </w:r>
    </w:p>
    <w:p w14:paraId="06C91322" w14:textId="75A78EC9" w:rsidR="00E75D4A" w:rsidRPr="008555EC" w:rsidRDefault="00977D76" w:rsidP="008555EC">
      <w:pPr>
        <w:jc w:val="both"/>
        <w:rPr>
          <w:b/>
          <w:szCs w:val="24"/>
        </w:rPr>
      </w:pPr>
      <w:r w:rsidRPr="008555EC">
        <w:rPr>
          <w:szCs w:val="24"/>
        </w:rPr>
        <w:t>The EASI-STRESS project has the overall aim to strengthen industrial access and uptake of non-destructive synchrotron x-ray and neutron diffraction-based residual stress characterization tools by validation against accepted destructive techniques and development of protocols, in close collaboration with industry. This will enable a better understanding of the formation and progression of residual stresses by direct comparison with and incorporation of the measured data into modelling tools. Incorporating this knowledge into the design process and lifetime assessment of metallic components will give more reliable products with increased lifetime and reduced material usage. Currently, conservative worst-case-scenario safety factors, e.g. as defined by EUROCODE, are used when designing metallic components exposed to cyclic loads. In knowing the actual internal stress levels, the safety factors can be reduced, resulting in an estimated material cost saving of around 15 %. The total value of metallic structures across the industrial sectors represented by the partners is estimated as having a production value of more than EUR 100 billion per year. Other industrial benefits include increased lifetime and reduced time-to-market.</w:t>
      </w:r>
    </w:p>
    <w:p w14:paraId="12EE6E25" w14:textId="60042DB9" w:rsidR="000418BF" w:rsidRPr="008555EC" w:rsidRDefault="000418BF" w:rsidP="000418BF">
      <w:pPr>
        <w:pStyle w:val="berschrift2"/>
        <w:numPr>
          <w:ilvl w:val="0"/>
          <w:numId w:val="0"/>
        </w:numPr>
        <w:jc w:val="both"/>
        <w:rPr>
          <w:b w:val="0"/>
          <w:bCs/>
          <w:sz w:val="24"/>
          <w:szCs w:val="24"/>
        </w:rPr>
      </w:pPr>
    </w:p>
    <w:p w14:paraId="064A9E3A" w14:textId="77777777" w:rsidR="000418BF" w:rsidRPr="008555EC" w:rsidRDefault="000418BF" w:rsidP="000418BF">
      <w:pPr>
        <w:spacing w:after="120" w:line="276" w:lineRule="auto"/>
        <w:jc w:val="both"/>
        <w:rPr>
          <w:rFonts w:eastAsia="Calibri" w:cstheme="minorHAnsi"/>
          <w:b/>
          <w:szCs w:val="24"/>
        </w:rPr>
      </w:pPr>
      <w:r w:rsidRPr="008555EC">
        <w:rPr>
          <w:rFonts w:eastAsia="Calibri" w:cstheme="minorHAnsi"/>
          <w:b/>
          <w:szCs w:val="24"/>
        </w:rPr>
        <w:t>Expected Project Key Outputs</w:t>
      </w:r>
    </w:p>
    <w:p w14:paraId="529F85A8" w14:textId="77777777" w:rsidR="000418BF" w:rsidRPr="008555EC" w:rsidRDefault="000418BF" w:rsidP="00B12C63">
      <w:pPr>
        <w:pStyle w:val="Listenabsatz"/>
        <w:numPr>
          <w:ilvl w:val="0"/>
          <w:numId w:val="2"/>
        </w:numPr>
        <w:spacing w:after="195" w:line="240" w:lineRule="auto"/>
        <w:jc w:val="both"/>
        <w:rPr>
          <w:color w:val="00ADEF"/>
          <w:szCs w:val="24"/>
        </w:rPr>
      </w:pPr>
      <w:r w:rsidRPr="008555EC">
        <w:rPr>
          <w:color w:val="0A0A0A"/>
          <w:szCs w:val="24"/>
        </w:rPr>
        <w:t>To develop synchrotron x-ray and neutron diffraction-based residual stress characterization tools for industrial use</w:t>
      </w:r>
    </w:p>
    <w:p w14:paraId="4CD753D3" w14:textId="77777777" w:rsidR="000418BF" w:rsidRPr="008555EC" w:rsidRDefault="000418BF" w:rsidP="00B12C63">
      <w:pPr>
        <w:pStyle w:val="Listenabsatz"/>
        <w:numPr>
          <w:ilvl w:val="0"/>
          <w:numId w:val="2"/>
        </w:numPr>
        <w:spacing w:after="195" w:line="240" w:lineRule="auto"/>
        <w:jc w:val="both"/>
        <w:rPr>
          <w:color w:val="00ADEF"/>
          <w:szCs w:val="24"/>
        </w:rPr>
      </w:pPr>
      <w:r w:rsidRPr="008555EC">
        <w:rPr>
          <w:color w:val="0A0A0A"/>
          <w:szCs w:val="24"/>
        </w:rPr>
        <w:t>To strengthen European industrial uptake of the characterization tools through open access to data and protocols, development of a test bed service and collaboration/synergy/standardization activities</w:t>
      </w:r>
    </w:p>
    <w:p w14:paraId="7BB79EAA" w14:textId="77777777" w:rsidR="000418BF" w:rsidRPr="008555EC" w:rsidRDefault="000418BF" w:rsidP="00B12C63">
      <w:pPr>
        <w:pStyle w:val="Listenabsatz"/>
        <w:numPr>
          <w:ilvl w:val="0"/>
          <w:numId w:val="2"/>
        </w:numPr>
        <w:spacing w:after="195" w:line="240" w:lineRule="auto"/>
        <w:jc w:val="both"/>
        <w:rPr>
          <w:color w:val="00ADEF"/>
          <w:szCs w:val="24"/>
        </w:rPr>
      </w:pPr>
      <w:r w:rsidRPr="008555EC">
        <w:rPr>
          <w:szCs w:val="24"/>
        </w:rPr>
        <w:t>To develop European-wide characterization standards, protocols and data exchange procedures to facilitate the industrial use of the characterization tools, e.g. through traceability and comparability</w:t>
      </w:r>
    </w:p>
    <w:p w14:paraId="4E4ED7DE" w14:textId="24E7BA83" w:rsidR="000418BF" w:rsidRPr="008555EC" w:rsidRDefault="000418BF" w:rsidP="00B12C63">
      <w:pPr>
        <w:pStyle w:val="Listenabsatz"/>
        <w:numPr>
          <w:ilvl w:val="0"/>
          <w:numId w:val="2"/>
        </w:numPr>
        <w:spacing w:after="195" w:line="240" w:lineRule="auto"/>
        <w:jc w:val="both"/>
        <w:rPr>
          <w:color w:val="00ADEF"/>
          <w:szCs w:val="24"/>
        </w:rPr>
      </w:pPr>
      <w:r w:rsidRPr="008555EC">
        <w:rPr>
          <w:color w:val="0A0A0A"/>
          <w:szCs w:val="24"/>
        </w:rPr>
        <w:t>To secure a competitive advantage across European industrial sectors through optimised component design, reduced materials use through reduced safety factors (material savings of around 15%) and an estimated cost-reduction of 5% in a EUR 350 billion market through shortened time-to-market, and increased lifetime</w:t>
      </w:r>
    </w:p>
    <w:p w14:paraId="4F5E9A6F" w14:textId="0ABE63B3" w:rsidR="00BF602D" w:rsidRPr="008555EC" w:rsidRDefault="000418BF" w:rsidP="000418BF">
      <w:pPr>
        <w:spacing w:after="120" w:line="276" w:lineRule="auto"/>
        <w:jc w:val="both"/>
        <w:rPr>
          <w:rFonts w:eastAsia="Calibri" w:cstheme="minorHAnsi"/>
          <w:szCs w:val="24"/>
        </w:rPr>
      </w:pPr>
      <w:r w:rsidRPr="008555EC">
        <w:rPr>
          <w:rFonts w:eastAsia="Calibri" w:cstheme="minorHAnsi"/>
          <w:szCs w:val="24"/>
        </w:rPr>
        <w:t>The purpose of all communication efforts is to support the achievement of the project outputs.</w:t>
      </w:r>
    </w:p>
    <w:p w14:paraId="1B5AF976" w14:textId="341796D6" w:rsidR="000418BF" w:rsidRPr="00BF602D" w:rsidRDefault="000418BF" w:rsidP="00BF602D">
      <w:pPr>
        <w:spacing w:after="120" w:line="276" w:lineRule="auto"/>
        <w:jc w:val="both"/>
        <w:rPr>
          <w:rFonts w:eastAsia="Calibri" w:cstheme="minorHAnsi"/>
          <w:szCs w:val="24"/>
        </w:rPr>
      </w:pPr>
    </w:p>
    <w:p w14:paraId="55BCE769" w14:textId="77777777" w:rsidR="00977D76" w:rsidRPr="000418BF" w:rsidRDefault="00977D76" w:rsidP="000418BF">
      <w:pPr>
        <w:pStyle w:val="berschrift2"/>
        <w:numPr>
          <w:ilvl w:val="0"/>
          <w:numId w:val="0"/>
        </w:numPr>
        <w:ind w:left="720"/>
        <w:jc w:val="both"/>
      </w:pPr>
    </w:p>
    <w:p w14:paraId="292E9924" w14:textId="25F3F729" w:rsidR="00E75D4A" w:rsidRPr="00595F21" w:rsidRDefault="00BF602D" w:rsidP="006515AC">
      <w:pPr>
        <w:pStyle w:val="berschrift2"/>
        <w:rPr>
          <w:sz w:val="24"/>
          <w:szCs w:val="24"/>
        </w:rPr>
      </w:pPr>
      <w:r w:rsidRPr="006515AC">
        <w:br w:type="column"/>
      </w:r>
      <w:bookmarkStart w:id="6" w:name="_Toc90892361"/>
      <w:r w:rsidR="006515AC" w:rsidRPr="00595F21">
        <w:rPr>
          <w:sz w:val="24"/>
          <w:szCs w:val="24"/>
        </w:rPr>
        <w:lastRenderedPageBreak/>
        <w:t xml:space="preserve">Internet based </w:t>
      </w:r>
      <w:r w:rsidRPr="00595F21">
        <w:rPr>
          <w:sz w:val="24"/>
          <w:szCs w:val="24"/>
        </w:rPr>
        <w:t xml:space="preserve">Communication and Dissemination </w:t>
      </w:r>
      <w:r w:rsidR="006515AC" w:rsidRPr="00595F21">
        <w:rPr>
          <w:sz w:val="24"/>
          <w:szCs w:val="24"/>
        </w:rPr>
        <w:t>activities</w:t>
      </w:r>
      <w:bookmarkEnd w:id="6"/>
    </w:p>
    <w:p w14:paraId="6C526D91" w14:textId="02DE8DBC" w:rsidR="000E4A0C" w:rsidRPr="00595F21" w:rsidRDefault="000E4A0C" w:rsidP="000E4A0C">
      <w:pPr>
        <w:pStyle w:val="berschrift2"/>
        <w:numPr>
          <w:ilvl w:val="0"/>
          <w:numId w:val="0"/>
        </w:numPr>
        <w:jc w:val="both"/>
        <w:rPr>
          <w:rFonts w:cstheme="minorHAnsi"/>
          <w:sz w:val="24"/>
          <w:szCs w:val="24"/>
        </w:rPr>
      </w:pPr>
    </w:p>
    <w:p w14:paraId="0F90AE0D" w14:textId="4EE2C218" w:rsidR="00595F21" w:rsidRDefault="007F3F6C" w:rsidP="00DA5074">
      <w:pPr>
        <w:pStyle w:val="berschrift3"/>
        <w:numPr>
          <w:ilvl w:val="1"/>
          <w:numId w:val="9"/>
        </w:numPr>
        <w:rPr>
          <w:rFonts w:cstheme="minorHAnsi"/>
          <w:szCs w:val="24"/>
        </w:rPr>
      </w:pPr>
      <w:r w:rsidRPr="00595F21">
        <w:rPr>
          <w:rFonts w:cstheme="minorHAnsi"/>
          <w:szCs w:val="24"/>
        </w:rPr>
        <w:t>Website</w:t>
      </w:r>
    </w:p>
    <w:p w14:paraId="6C3CFE17" w14:textId="7AEC9D5B" w:rsidR="006C1444" w:rsidRDefault="006C1444" w:rsidP="006C1444">
      <w:pPr>
        <w:rPr>
          <w:lang w:val="en-US"/>
        </w:rPr>
      </w:pPr>
    </w:p>
    <w:p w14:paraId="625DA691" w14:textId="20576C62" w:rsidR="006C1444" w:rsidRDefault="006C1444" w:rsidP="006C1444">
      <w:pPr>
        <w:rPr>
          <w:lang w:val="en-US"/>
        </w:rPr>
      </w:pPr>
      <w:r>
        <w:rPr>
          <w:lang w:val="en-US"/>
        </w:rPr>
        <w:t xml:space="preserve">The project’s website, </w:t>
      </w:r>
      <w:hyperlink r:id="rId9" w:history="1">
        <w:r w:rsidR="00157236" w:rsidRPr="00283363">
          <w:rPr>
            <w:rStyle w:val="Hyperlink"/>
            <w:lang w:val="en-US"/>
          </w:rPr>
          <w:t>www.easi-stress.eu</w:t>
        </w:r>
      </w:hyperlink>
      <w:r w:rsidR="00157236">
        <w:rPr>
          <w:lang w:val="en-US"/>
        </w:rPr>
        <w:t>, went online in June 2021.</w:t>
      </w:r>
    </w:p>
    <w:p w14:paraId="54E5B854" w14:textId="2C02E7AE" w:rsidR="00157236" w:rsidRDefault="00157236" w:rsidP="006C1444">
      <w:pPr>
        <w:rPr>
          <w:lang w:val="en-US"/>
        </w:rPr>
      </w:pPr>
      <w:r>
        <w:rPr>
          <w:lang w:val="en-US"/>
        </w:rPr>
        <w:t>Upcoming events with EASI-STRESS participation and other news will be published regularly.</w:t>
      </w:r>
    </w:p>
    <w:p w14:paraId="4BF3449C" w14:textId="2EBFFED9" w:rsidR="00157236" w:rsidRPr="006C1444" w:rsidRDefault="00157236" w:rsidP="006C1444">
      <w:pPr>
        <w:rPr>
          <w:lang w:val="en-US"/>
        </w:rPr>
      </w:pPr>
      <w:r>
        <w:rPr>
          <w:lang w:val="en-US"/>
        </w:rPr>
        <w:t>More details about thee website can be found in deliverable D.7.1</w:t>
      </w:r>
      <w:r w:rsidR="000E6A7E">
        <w:rPr>
          <w:lang w:val="en-US"/>
        </w:rPr>
        <w:t>.</w:t>
      </w:r>
      <w:r>
        <w:rPr>
          <w:lang w:val="en-US"/>
        </w:rPr>
        <w:t>.</w:t>
      </w:r>
    </w:p>
    <w:p w14:paraId="1646B7F5" w14:textId="77777777" w:rsidR="00DA5074" w:rsidRPr="00DA5074" w:rsidRDefault="00DA5074" w:rsidP="00DA5074">
      <w:pPr>
        <w:rPr>
          <w:lang w:val="en-US"/>
        </w:rPr>
      </w:pPr>
    </w:p>
    <w:p w14:paraId="49D08999" w14:textId="66EBF4E8" w:rsidR="00595F21" w:rsidRDefault="00595F21" w:rsidP="00DA5074">
      <w:pPr>
        <w:pStyle w:val="berschrift3"/>
        <w:numPr>
          <w:ilvl w:val="1"/>
          <w:numId w:val="9"/>
        </w:numPr>
        <w:rPr>
          <w:rFonts w:cstheme="minorHAnsi"/>
          <w:szCs w:val="24"/>
        </w:rPr>
      </w:pPr>
      <w:r w:rsidRPr="00595F21">
        <w:rPr>
          <w:rFonts w:cstheme="minorHAnsi"/>
          <w:szCs w:val="24"/>
        </w:rPr>
        <w:t>Twitter</w:t>
      </w:r>
    </w:p>
    <w:p w14:paraId="051F4D37" w14:textId="1CE1DDCC" w:rsidR="00157236" w:rsidRDefault="00157236" w:rsidP="00157236">
      <w:pPr>
        <w:rPr>
          <w:lang w:val="en-US"/>
        </w:rPr>
      </w:pPr>
    </w:p>
    <w:p w14:paraId="57712AB0" w14:textId="52E758E0" w:rsidR="00157236" w:rsidRDefault="00157236" w:rsidP="00157236">
      <w:pPr>
        <w:rPr>
          <w:lang w:val="en-US"/>
        </w:rPr>
      </w:pPr>
      <w:r>
        <w:rPr>
          <w:lang w:val="en-US"/>
        </w:rPr>
        <w:t>News about the project and other interesting developments in the field of (neutron and synchrotron based) residual stress Analysis are distributed via Twitter by the account @EASI-STRESS.</w:t>
      </w:r>
    </w:p>
    <w:p w14:paraId="53FBBBA1" w14:textId="66CF15C9" w:rsidR="00157236" w:rsidRPr="00157236" w:rsidRDefault="00157236" w:rsidP="00157236">
      <w:pPr>
        <w:jc w:val="center"/>
        <w:rPr>
          <w:lang w:val="en-US"/>
        </w:rPr>
      </w:pPr>
      <w:r>
        <w:rPr>
          <w:noProof/>
        </w:rPr>
        <w:drawing>
          <wp:inline distT="0" distB="0" distL="0" distR="0" wp14:anchorId="3183B968" wp14:editId="3CE339B4">
            <wp:extent cx="4297199" cy="2955925"/>
            <wp:effectExtent l="0" t="0" r="825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1215"/>
                    <a:stretch/>
                  </pic:blipFill>
                  <pic:spPr bwMode="auto">
                    <a:xfrm>
                      <a:off x="0" y="0"/>
                      <a:ext cx="4301004" cy="2958542"/>
                    </a:xfrm>
                    <a:prstGeom prst="rect">
                      <a:avLst/>
                    </a:prstGeom>
                    <a:ln>
                      <a:noFill/>
                    </a:ln>
                    <a:extLst>
                      <a:ext uri="{53640926-AAD7-44D8-BBD7-CCE9431645EC}">
                        <a14:shadowObscured xmlns:a14="http://schemas.microsoft.com/office/drawing/2010/main"/>
                      </a:ext>
                    </a:extLst>
                  </pic:spPr>
                </pic:pic>
              </a:graphicData>
            </a:graphic>
          </wp:inline>
        </w:drawing>
      </w:r>
    </w:p>
    <w:p w14:paraId="1032918B" w14:textId="7F3595B1" w:rsidR="00DA5074" w:rsidRDefault="00157236" w:rsidP="00DA5074">
      <w:pPr>
        <w:rPr>
          <w:lang w:val="en-US"/>
        </w:rPr>
      </w:pPr>
      <w:r>
        <w:rPr>
          <w:lang w:val="en-US"/>
        </w:rPr>
        <w:t>The European Commission’s CORDIS portal was informed about the Twitter accoun</w:t>
      </w:r>
      <w:r w:rsidR="00AA3F6B">
        <w:rPr>
          <w:lang w:val="en-US"/>
        </w:rPr>
        <w:t>t</w:t>
      </w:r>
      <w:r>
        <w:rPr>
          <w:lang w:val="en-US"/>
        </w:rPr>
        <w:t xml:space="preserve"> and the Twitter feed added to the CORDIS landing page.</w:t>
      </w:r>
    </w:p>
    <w:p w14:paraId="5E651D10" w14:textId="6818CD12" w:rsidR="00AA3F6B" w:rsidRPr="00AA3F6B" w:rsidRDefault="00AA3F6B" w:rsidP="00DA5074">
      <w:pPr>
        <w:rPr>
          <w:b/>
          <w:lang w:val="en-US"/>
        </w:rPr>
      </w:pPr>
      <w:r w:rsidRPr="00AA3F6B">
        <w:rPr>
          <w:b/>
          <w:lang w:val="en-US"/>
        </w:rPr>
        <w:t>Statistics:</w:t>
      </w:r>
    </w:p>
    <w:p w14:paraId="3831D18F" w14:textId="491FA761" w:rsidR="00AA3F6B" w:rsidRDefault="00AA3F6B" w:rsidP="00DA5074">
      <w:pPr>
        <w:rPr>
          <w:lang w:val="en-US"/>
        </w:rPr>
      </w:pPr>
      <w:r>
        <w:rPr>
          <w:lang w:val="en-US"/>
        </w:rPr>
        <w:t>Tweets: 18</w:t>
      </w:r>
    </w:p>
    <w:p w14:paraId="1077BE89" w14:textId="77777777" w:rsidR="00AA3F6B" w:rsidRDefault="00AA3F6B" w:rsidP="00DA5074">
      <w:pPr>
        <w:rPr>
          <w:lang w:val="en-US"/>
        </w:rPr>
      </w:pPr>
      <w:r>
        <w:rPr>
          <w:lang w:val="en-US"/>
        </w:rPr>
        <w:t>Followers: 14</w:t>
      </w:r>
    </w:p>
    <w:p w14:paraId="51F07428" w14:textId="3F0B861E" w:rsidR="002530D1" w:rsidRDefault="00AA3F6B" w:rsidP="00DA5074">
      <w:pPr>
        <w:rPr>
          <w:lang w:val="en-US"/>
        </w:rPr>
      </w:pPr>
      <w:r>
        <w:rPr>
          <w:lang w:val="en-US"/>
        </w:rPr>
        <w:t xml:space="preserve">Impressions: </w:t>
      </w:r>
      <w:r w:rsidR="002530D1">
        <w:rPr>
          <w:lang w:val="en-US"/>
        </w:rPr>
        <w:t xml:space="preserve">3,300 </w:t>
      </w:r>
    </w:p>
    <w:p w14:paraId="5B3E59DA" w14:textId="77777777" w:rsidR="002530D1" w:rsidRDefault="002530D1" w:rsidP="00DA5074">
      <w:pPr>
        <w:rPr>
          <w:lang w:val="en-US"/>
        </w:rPr>
      </w:pPr>
    </w:p>
    <w:p w14:paraId="067113A7" w14:textId="08EE52AF" w:rsidR="00157236" w:rsidRPr="00DA5074" w:rsidRDefault="002C14CF" w:rsidP="00DA5074">
      <w:pPr>
        <w:rPr>
          <w:lang w:val="en-US"/>
        </w:rPr>
      </w:pPr>
      <w:r>
        <w:rPr>
          <w:lang w:val="en-US"/>
        </w:rPr>
        <w:br w:type="column"/>
      </w:r>
    </w:p>
    <w:p w14:paraId="56EE5630" w14:textId="39E6B5A1" w:rsidR="00595F21" w:rsidRDefault="00595F21" w:rsidP="00DA5074">
      <w:pPr>
        <w:pStyle w:val="berschrift3"/>
        <w:numPr>
          <w:ilvl w:val="1"/>
          <w:numId w:val="9"/>
        </w:numPr>
        <w:rPr>
          <w:rFonts w:cstheme="minorHAnsi"/>
          <w:szCs w:val="24"/>
        </w:rPr>
      </w:pPr>
      <w:r w:rsidRPr="00595F21">
        <w:rPr>
          <w:rFonts w:cstheme="minorHAnsi"/>
          <w:szCs w:val="24"/>
        </w:rPr>
        <w:t>LinkedIn Showcase</w:t>
      </w:r>
    </w:p>
    <w:p w14:paraId="62D2A1DA" w14:textId="45980329" w:rsidR="002C14CF" w:rsidRDefault="002C14CF" w:rsidP="002C14CF">
      <w:pPr>
        <w:rPr>
          <w:lang w:val="en-US"/>
        </w:rPr>
      </w:pPr>
    </w:p>
    <w:p w14:paraId="61A9CF3D" w14:textId="671884E2" w:rsidR="002C14CF" w:rsidRDefault="002C14CF" w:rsidP="002C14CF">
      <w:pPr>
        <w:rPr>
          <w:lang w:val="en-US"/>
        </w:rPr>
      </w:pPr>
      <w:r>
        <w:rPr>
          <w:lang w:val="en-US"/>
        </w:rPr>
        <w:t>Via LinkedIn</w:t>
      </w:r>
      <w:r w:rsidR="00E33965">
        <w:rPr>
          <w:lang w:val="en-US"/>
        </w:rPr>
        <w:t>, EASI-STRESS disseminates information via a “showcase” page.</w:t>
      </w:r>
    </w:p>
    <w:p w14:paraId="36D59148" w14:textId="635EC29E" w:rsidR="002C14CF" w:rsidRPr="002C14CF" w:rsidRDefault="0093566C" w:rsidP="00E33965">
      <w:pPr>
        <w:jc w:val="center"/>
        <w:rPr>
          <w:lang w:val="en-US"/>
        </w:rPr>
      </w:pPr>
      <w:r>
        <w:rPr>
          <w:noProof/>
        </w:rPr>
        <w:drawing>
          <wp:inline distT="0" distB="0" distL="0" distR="0" wp14:anchorId="455D1BE9" wp14:editId="1ED55A4E">
            <wp:extent cx="4511664" cy="2140366"/>
            <wp:effectExtent l="0" t="0" r="381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26831" cy="2147561"/>
                    </a:xfrm>
                    <a:prstGeom prst="rect">
                      <a:avLst/>
                    </a:prstGeom>
                  </pic:spPr>
                </pic:pic>
              </a:graphicData>
            </a:graphic>
          </wp:inline>
        </w:drawing>
      </w:r>
    </w:p>
    <w:p w14:paraId="2F66E0E2" w14:textId="2CBCF2CF" w:rsidR="00DA5074" w:rsidRDefault="00E33965" w:rsidP="00DA5074">
      <w:pPr>
        <w:rPr>
          <w:lang w:val="en-US"/>
        </w:rPr>
      </w:pPr>
      <w:hyperlink r:id="rId12" w:history="1">
        <w:r w:rsidRPr="00C75F2B">
          <w:rPr>
            <w:rStyle w:val="Hyperlink"/>
            <w:lang w:val="en-US"/>
          </w:rPr>
          <w:t>https://www.linkedin.com/showcase/easi-stress/</w:t>
        </w:r>
      </w:hyperlink>
      <w:r w:rsidR="00AA3F6B">
        <w:rPr>
          <w:lang w:val="en-US"/>
        </w:rPr>
        <w:t xml:space="preserve"> </w:t>
      </w:r>
    </w:p>
    <w:p w14:paraId="67BBC717" w14:textId="79EB4B5E" w:rsidR="00AA3F6B" w:rsidRDefault="00AA3F6B" w:rsidP="00DA5074">
      <w:pPr>
        <w:rPr>
          <w:lang w:val="en-US"/>
        </w:rPr>
      </w:pPr>
      <w:r>
        <w:rPr>
          <w:lang w:val="en-US"/>
        </w:rPr>
        <w:t>Statistics:</w:t>
      </w:r>
    </w:p>
    <w:p w14:paraId="7B079F7A" w14:textId="6B4D94B9" w:rsidR="0080477F" w:rsidRDefault="00C8136B" w:rsidP="00DA5074">
      <w:pPr>
        <w:rPr>
          <w:lang w:val="en-US"/>
        </w:rPr>
      </w:pPr>
      <w:r>
        <w:rPr>
          <w:noProof/>
        </w:rPr>
        <w:drawing>
          <wp:inline distT="0" distB="0" distL="0" distR="0" wp14:anchorId="7588033D" wp14:editId="501FB41D">
            <wp:extent cx="5731510" cy="2032635"/>
            <wp:effectExtent l="0" t="0" r="2540" b="571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2032635"/>
                    </a:xfrm>
                    <a:prstGeom prst="rect">
                      <a:avLst/>
                    </a:prstGeom>
                  </pic:spPr>
                </pic:pic>
              </a:graphicData>
            </a:graphic>
          </wp:inline>
        </w:drawing>
      </w:r>
    </w:p>
    <w:p w14:paraId="1CD097A2" w14:textId="41082E11" w:rsidR="00C8136B" w:rsidRDefault="0080477F" w:rsidP="00DA5074">
      <w:pPr>
        <w:rPr>
          <w:lang w:val="en-US"/>
        </w:rPr>
      </w:pPr>
      <w:r>
        <w:rPr>
          <w:lang w:val="en-US"/>
        </w:rPr>
        <w:t>Followers total: 9</w:t>
      </w:r>
      <w:r w:rsidR="0093566C">
        <w:rPr>
          <w:lang w:val="en-US"/>
        </w:rPr>
        <w:t>1</w:t>
      </w:r>
    </w:p>
    <w:p w14:paraId="4B592D87" w14:textId="333A685B" w:rsidR="00AA3F6B" w:rsidRDefault="0012095C" w:rsidP="00DA5074">
      <w:pPr>
        <w:rPr>
          <w:lang w:val="en-US"/>
        </w:rPr>
      </w:pPr>
      <w:r>
        <w:rPr>
          <w:noProof/>
        </w:rPr>
        <w:drawing>
          <wp:inline distT="0" distB="0" distL="0" distR="0" wp14:anchorId="4472BD79" wp14:editId="50ED7757">
            <wp:extent cx="5731510" cy="2032635"/>
            <wp:effectExtent l="0" t="0" r="2540" b="571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2032635"/>
                    </a:xfrm>
                    <a:prstGeom prst="rect">
                      <a:avLst/>
                    </a:prstGeom>
                  </pic:spPr>
                </pic:pic>
              </a:graphicData>
            </a:graphic>
          </wp:inline>
        </w:drawing>
      </w:r>
    </w:p>
    <w:p w14:paraId="25146CA7" w14:textId="50775AAE" w:rsidR="0012095C" w:rsidRDefault="005608FB" w:rsidP="00DA5074">
      <w:pPr>
        <w:rPr>
          <w:lang w:val="en-US"/>
        </w:rPr>
      </w:pPr>
      <w:r>
        <w:rPr>
          <w:lang w:val="en-US"/>
        </w:rPr>
        <w:t>Total p</w:t>
      </w:r>
      <w:r w:rsidR="0012095C">
        <w:rPr>
          <w:lang w:val="en-US"/>
        </w:rPr>
        <w:t xml:space="preserve">age views: </w:t>
      </w:r>
      <w:r w:rsidR="00C10CD1">
        <w:rPr>
          <w:lang w:val="en-US"/>
        </w:rPr>
        <w:t>378</w:t>
      </w:r>
    </w:p>
    <w:p w14:paraId="0DDEB109" w14:textId="62C24CD7" w:rsidR="00AA3F6B" w:rsidRDefault="00AA3F6B" w:rsidP="00DA5074">
      <w:pPr>
        <w:rPr>
          <w:lang w:val="en-US"/>
        </w:rPr>
      </w:pPr>
      <w:r>
        <w:rPr>
          <w:noProof/>
        </w:rPr>
        <w:lastRenderedPageBreak/>
        <w:drawing>
          <wp:inline distT="0" distB="0" distL="0" distR="0" wp14:anchorId="530AAF84" wp14:editId="2A7A5A18">
            <wp:extent cx="5731510" cy="2145665"/>
            <wp:effectExtent l="0" t="0" r="2540" b="698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2145665"/>
                    </a:xfrm>
                    <a:prstGeom prst="rect">
                      <a:avLst/>
                    </a:prstGeom>
                  </pic:spPr>
                </pic:pic>
              </a:graphicData>
            </a:graphic>
          </wp:inline>
        </w:drawing>
      </w:r>
    </w:p>
    <w:p w14:paraId="517AFBE1" w14:textId="41FD98FA" w:rsidR="005608FB" w:rsidRDefault="00C8136B" w:rsidP="00DA5074">
      <w:pPr>
        <w:rPr>
          <w:lang w:val="en-US"/>
        </w:rPr>
      </w:pPr>
      <w:r>
        <w:rPr>
          <w:noProof/>
        </w:rPr>
        <w:drawing>
          <wp:inline distT="0" distB="0" distL="0" distR="0" wp14:anchorId="59F2A629" wp14:editId="6AD6BC8B">
            <wp:extent cx="5731510" cy="2032635"/>
            <wp:effectExtent l="0" t="0" r="2540" b="571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2032635"/>
                    </a:xfrm>
                    <a:prstGeom prst="rect">
                      <a:avLst/>
                    </a:prstGeom>
                  </pic:spPr>
                </pic:pic>
              </a:graphicData>
            </a:graphic>
          </wp:inline>
        </w:drawing>
      </w:r>
    </w:p>
    <w:p w14:paraId="71AABA51" w14:textId="38E2813E" w:rsidR="005608FB" w:rsidRDefault="005608FB" w:rsidP="00DA5074">
      <w:pPr>
        <w:rPr>
          <w:lang w:val="en-US"/>
        </w:rPr>
      </w:pPr>
      <w:r>
        <w:rPr>
          <w:lang w:val="en-US"/>
        </w:rPr>
        <w:t>Total reactions: 97</w:t>
      </w:r>
    </w:p>
    <w:p w14:paraId="7BAD1633" w14:textId="3CBF3102" w:rsidR="0012095C" w:rsidRPr="00DA5074" w:rsidRDefault="0012095C" w:rsidP="00DA5074">
      <w:pPr>
        <w:rPr>
          <w:lang w:val="en-US"/>
        </w:rPr>
      </w:pPr>
    </w:p>
    <w:p w14:paraId="255108ED" w14:textId="18CE1A0B" w:rsidR="00595F21" w:rsidRDefault="00595F21" w:rsidP="00DA5074">
      <w:pPr>
        <w:pStyle w:val="berschrift3"/>
        <w:numPr>
          <w:ilvl w:val="1"/>
          <w:numId w:val="9"/>
        </w:numPr>
        <w:rPr>
          <w:rFonts w:cstheme="minorHAnsi"/>
          <w:szCs w:val="24"/>
        </w:rPr>
      </w:pPr>
      <w:r w:rsidRPr="00595F21">
        <w:rPr>
          <w:rFonts w:cstheme="minorHAnsi"/>
          <w:szCs w:val="24"/>
        </w:rPr>
        <w:t>News Article/Press release</w:t>
      </w:r>
    </w:p>
    <w:p w14:paraId="554A13BE" w14:textId="28A2374F" w:rsidR="00595F21" w:rsidRDefault="00595F21" w:rsidP="00595F21">
      <w:pPr>
        <w:rPr>
          <w:lang w:val="en-US"/>
        </w:rPr>
      </w:pPr>
    </w:p>
    <w:p w14:paraId="7230962E" w14:textId="01812491" w:rsidR="000B5344" w:rsidRDefault="000B5344" w:rsidP="00595F21">
      <w:pPr>
        <w:rPr>
          <w:lang w:val="en-US"/>
        </w:rPr>
      </w:pPr>
      <w:r>
        <w:rPr>
          <w:lang w:val="en-US"/>
        </w:rPr>
        <w:t>In November 2021, a news article about the status of EASI-STRESS was composed and made available to the project partners with the proposal to have their PR or communication departments make use of it to disseminate information about EASI-STRESS via their communication channels.</w:t>
      </w:r>
    </w:p>
    <w:p w14:paraId="526492DC" w14:textId="5DD4BB94" w:rsidR="000B5344" w:rsidRDefault="000B5344" w:rsidP="00595F21">
      <w:pPr>
        <w:rPr>
          <w:lang w:val="en-US"/>
        </w:rPr>
      </w:pPr>
      <w:r>
        <w:rPr>
          <w:lang w:val="en-US"/>
        </w:rPr>
        <w:t xml:space="preserve">The original article can be found in </w:t>
      </w:r>
      <w:r w:rsidR="00EB0C88">
        <w:rPr>
          <w:lang w:val="en-US"/>
        </w:rPr>
        <w:t>the annex.</w:t>
      </w:r>
    </w:p>
    <w:p w14:paraId="57DEB215" w14:textId="23D5BE25" w:rsidR="00BF3E0B" w:rsidRDefault="00BF3E0B" w:rsidP="00595F21">
      <w:pPr>
        <w:rPr>
          <w:lang w:val="en-US"/>
        </w:rPr>
      </w:pPr>
      <w:r>
        <w:rPr>
          <w:lang w:val="en-US"/>
        </w:rPr>
        <w:t>The following partners modified the template to their needs and published it on their website and/or LinkedIn respectively Twitter accounts:</w:t>
      </w:r>
    </w:p>
    <w:tbl>
      <w:tblPr>
        <w:tblStyle w:val="Gitternetztabelle1hell1"/>
        <w:tblW w:w="9252" w:type="dxa"/>
        <w:tblLook w:val="04A0" w:firstRow="1" w:lastRow="0" w:firstColumn="1" w:lastColumn="0" w:noHBand="0" w:noVBand="1"/>
      </w:tblPr>
      <w:tblGrid>
        <w:gridCol w:w="2972"/>
        <w:gridCol w:w="3827"/>
        <w:gridCol w:w="1413"/>
        <w:gridCol w:w="1040"/>
      </w:tblGrid>
      <w:tr w:rsidR="00BF3E0B" w14:paraId="10248D2D" w14:textId="77777777" w:rsidTr="000E6A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416B9CE9" w14:textId="4A8D25C1" w:rsidR="00BF3E0B" w:rsidRPr="007C686C" w:rsidRDefault="00BF3E0B" w:rsidP="00BF3E0B">
            <w:pPr>
              <w:jc w:val="center"/>
              <w:rPr>
                <w:b w:val="0"/>
                <w:lang w:val="en-US"/>
              </w:rPr>
            </w:pPr>
            <w:r w:rsidRPr="007C686C">
              <w:rPr>
                <w:b w:val="0"/>
                <w:lang w:val="en-US"/>
              </w:rPr>
              <w:t>Partner</w:t>
            </w:r>
          </w:p>
        </w:tc>
        <w:tc>
          <w:tcPr>
            <w:tcW w:w="3827" w:type="dxa"/>
          </w:tcPr>
          <w:p w14:paraId="586F6458" w14:textId="484E5EE3" w:rsidR="00BF3E0B" w:rsidRPr="007C686C" w:rsidRDefault="00BF3E0B" w:rsidP="00BF3E0B">
            <w:pPr>
              <w:jc w:val="center"/>
              <w:cnfStyle w:val="100000000000" w:firstRow="1" w:lastRow="0" w:firstColumn="0" w:lastColumn="0" w:oddVBand="0" w:evenVBand="0" w:oddHBand="0" w:evenHBand="0" w:firstRowFirstColumn="0" w:firstRowLastColumn="0" w:lastRowFirstColumn="0" w:lastRowLastColumn="0"/>
              <w:rPr>
                <w:b w:val="0"/>
                <w:lang w:val="en-US"/>
              </w:rPr>
            </w:pPr>
            <w:r w:rsidRPr="007C686C">
              <w:rPr>
                <w:b w:val="0"/>
                <w:lang w:val="en-US"/>
              </w:rPr>
              <w:t>Homepage</w:t>
            </w:r>
          </w:p>
        </w:tc>
        <w:tc>
          <w:tcPr>
            <w:tcW w:w="1413" w:type="dxa"/>
          </w:tcPr>
          <w:p w14:paraId="44696BAB" w14:textId="56F6ED97" w:rsidR="00BF3E0B" w:rsidRPr="007C686C" w:rsidRDefault="00BF3E0B" w:rsidP="00BF3E0B">
            <w:pPr>
              <w:jc w:val="center"/>
              <w:cnfStyle w:val="100000000000" w:firstRow="1" w:lastRow="0" w:firstColumn="0" w:lastColumn="0" w:oddVBand="0" w:evenVBand="0" w:oddHBand="0" w:evenHBand="0" w:firstRowFirstColumn="0" w:firstRowLastColumn="0" w:lastRowFirstColumn="0" w:lastRowLastColumn="0"/>
              <w:rPr>
                <w:b w:val="0"/>
                <w:lang w:val="en-US"/>
              </w:rPr>
            </w:pPr>
            <w:r w:rsidRPr="007C686C">
              <w:rPr>
                <w:b w:val="0"/>
                <w:lang w:val="en-US"/>
              </w:rPr>
              <w:t>Twitter</w:t>
            </w:r>
          </w:p>
        </w:tc>
        <w:tc>
          <w:tcPr>
            <w:tcW w:w="1040" w:type="dxa"/>
          </w:tcPr>
          <w:p w14:paraId="1B5467F3" w14:textId="07A533F5" w:rsidR="00BF3E0B" w:rsidRPr="007C686C" w:rsidRDefault="00BF3E0B" w:rsidP="00BF3E0B">
            <w:pPr>
              <w:jc w:val="center"/>
              <w:cnfStyle w:val="100000000000" w:firstRow="1" w:lastRow="0" w:firstColumn="0" w:lastColumn="0" w:oddVBand="0" w:evenVBand="0" w:oddHBand="0" w:evenHBand="0" w:firstRowFirstColumn="0" w:firstRowLastColumn="0" w:lastRowFirstColumn="0" w:lastRowLastColumn="0"/>
              <w:rPr>
                <w:b w:val="0"/>
                <w:lang w:val="en-US"/>
              </w:rPr>
            </w:pPr>
            <w:r w:rsidRPr="007C686C">
              <w:rPr>
                <w:b w:val="0"/>
                <w:lang w:val="en-US"/>
              </w:rPr>
              <w:t>LinkedIn</w:t>
            </w:r>
          </w:p>
        </w:tc>
      </w:tr>
      <w:tr w:rsidR="00BF3E0B" w14:paraId="475BB729" w14:textId="77777777" w:rsidTr="000E6A7E">
        <w:tc>
          <w:tcPr>
            <w:cnfStyle w:val="001000000000" w:firstRow="0" w:lastRow="0" w:firstColumn="1" w:lastColumn="0" w:oddVBand="0" w:evenVBand="0" w:oddHBand="0" w:evenHBand="0" w:firstRowFirstColumn="0" w:firstRowLastColumn="0" w:lastRowFirstColumn="0" w:lastRowLastColumn="0"/>
            <w:tcW w:w="2972" w:type="dxa"/>
          </w:tcPr>
          <w:p w14:paraId="6548BE27" w14:textId="43A330DD" w:rsidR="00BF3E0B" w:rsidRDefault="00BF3E0B" w:rsidP="00BF3E0B">
            <w:pPr>
              <w:jc w:val="center"/>
              <w:rPr>
                <w:lang w:val="en-US"/>
              </w:rPr>
            </w:pPr>
            <w:r>
              <w:rPr>
                <w:lang w:val="en-US"/>
              </w:rPr>
              <w:t>Nemak</w:t>
            </w:r>
          </w:p>
        </w:tc>
        <w:tc>
          <w:tcPr>
            <w:tcW w:w="3827" w:type="dxa"/>
          </w:tcPr>
          <w:p w14:paraId="32B3D0F6" w14:textId="6857E654" w:rsidR="00BF3E0B" w:rsidRDefault="001729A8" w:rsidP="00BF3E0B">
            <w:pPr>
              <w:jc w:val="center"/>
              <w:cnfStyle w:val="000000000000" w:firstRow="0" w:lastRow="0" w:firstColumn="0" w:lastColumn="0" w:oddVBand="0" w:evenVBand="0" w:oddHBand="0" w:evenHBand="0" w:firstRowFirstColumn="0" w:firstRowLastColumn="0" w:lastRowFirstColumn="0" w:lastRowLastColumn="0"/>
              <w:rPr>
                <w:lang w:val="en-US"/>
              </w:rPr>
            </w:pPr>
            <w:hyperlink r:id="rId17" w:history="1">
              <w:r w:rsidR="00BF3E0B" w:rsidRPr="001729A8">
                <w:rPr>
                  <w:rStyle w:val="Hyperlink"/>
                  <w:lang w:val="en-US"/>
                </w:rPr>
                <w:t>Link</w:t>
              </w:r>
            </w:hyperlink>
          </w:p>
        </w:tc>
        <w:tc>
          <w:tcPr>
            <w:tcW w:w="1413" w:type="dxa"/>
          </w:tcPr>
          <w:p w14:paraId="37642B55" w14:textId="4A6FA02E" w:rsidR="00BF3E0B" w:rsidRDefault="001729A8" w:rsidP="00BF3E0B">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x</w:t>
            </w:r>
          </w:p>
        </w:tc>
        <w:tc>
          <w:tcPr>
            <w:tcW w:w="1040" w:type="dxa"/>
          </w:tcPr>
          <w:p w14:paraId="18DF3E0A" w14:textId="5CD09EF9" w:rsidR="00BF3E0B" w:rsidRDefault="001729A8" w:rsidP="00BF3E0B">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x</w:t>
            </w:r>
          </w:p>
        </w:tc>
      </w:tr>
      <w:tr w:rsidR="00BF3E0B" w14:paraId="5BDC186F" w14:textId="77777777" w:rsidTr="000E6A7E">
        <w:tc>
          <w:tcPr>
            <w:cnfStyle w:val="001000000000" w:firstRow="0" w:lastRow="0" w:firstColumn="1" w:lastColumn="0" w:oddVBand="0" w:evenVBand="0" w:oddHBand="0" w:evenHBand="0" w:firstRowFirstColumn="0" w:firstRowLastColumn="0" w:lastRowFirstColumn="0" w:lastRowLastColumn="0"/>
            <w:tcW w:w="2972" w:type="dxa"/>
          </w:tcPr>
          <w:p w14:paraId="248E7C35" w14:textId="629E1353" w:rsidR="00BF3E0B" w:rsidRDefault="00BF3E0B" w:rsidP="00BF3E0B">
            <w:pPr>
              <w:jc w:val="center"/>
              <w:rPr>
                <w:lang w:val="en-US"/>
              </w:rPr>
            </w:pPr>
            <w:r>
              <w:rPr>
                <w:lang w:val="en-US"/>
              </w:rPr>
              <w:t>University of Manchester</w:t>
            </w:r>
          </w:p>
        </w:tc>
        <w:tc>
          <w:tcPr>
            <w:tcW w:w="3827" w:type="dxa"/>
          </w:tcPr>
          <w:p w14:paraId="093FCEB4" w14:textId="3D24EA44" w:rsidR="00BF3E0B" w:rsidRDefault="001729A8" w:rsidP="00BF3E0B">
            <w:pPr>
              <w:jc w:val="center"/>
              <w:cnfStyle w:val="000000000000" w:firstRow="0" w:lastRow="0" w:firstColumn="0" w:lastColumn="0" w:oddVBand="0" w:evenVBand="0" w:oddHBand="0" w:evenHBand="0" w:firstRowFirstColumn="0" w:firstRowLastColumn="0" w:lastRowFirstColumn="0" w:lastRowLastColumn="0"/>
              <w:rPr>
                <w:lang w:val="en-US"/>
              </w:rPr>
            </w:pPr>
            <w:hyperlink r:id="rId18" w:history="1">
              <w:r w:rsidRPr="001729A8">
                <w:rPr>
                  <w:rStyle w:val="Hyperlink"/>
                  <w:lang w:val="en-US"/>
                </w:rPr>
                <w:t>Link</w:t>
              </w:r>
            </w:hyperlink>
          </w:p>
        </w:tc>
        <w:tc>
          <w:tcPr>
            <w:tcW w:w="1413" w:type="dxa"/>
          </w:tcPr>
          <w:p w14:paraId="6FE993DF" w14:textId="3760E9DD" w:rsidR="00BF3E0B" w:rsidRDefault="001729A8" w:rsidP="00BF3E0B">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x</w:t>
            </w:r>
          </w:p>
        </w:tc>
        <w:tc>
          <w:tcPr>
            <w:tcW w:w="1040" w:type="dxa"/>
          </w:tcPr>
          <w:p w14:paraId="6EDAD2F6" w14:textId="52031F32" w:rsidR="00BF3E0B" w:rsidRDefault="001729A8" w:rsidP="00BF3E0B">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x</w:t>
            </w:r>
          </w:p>
        </w:tc>
      </w:tr>
      <w:tr w:rsidR="00BF3E0B" w14:paraId="7267DB6F" w14:textId="77777777" w:rsidTr="000E6A7E">
        <w:tc>
          <w:tcPr>
            <w:cnfStyle w:val="001000000000" w:firstRow="0" w:lastRow="0" w:firstColumn="1" w:lastColumn="0" w:oddVBand="0" w:evenVBand="0" w:oddHBand="0" w:evenHBand="0" w:firstRowFirstColumn="0" w:firstRowLastColumn="0" w:lastRowFirstColumn="0" w:lastRowLastColumn="0"/>
            <w:tcW w:w="2972" w:type="dxa"/>
          </w:tcPr>
          <w:p w14:paraId="25A237E9" w14:textId="73656F49" w:rsidR="00BF3E0B" w:rsidRDefault="00BF3E0B" w:rsidP="00BF3E0B">
            <w:pPr>
              <w:jc w:val="center"/>
              <w:rPr>
                <w:lang w:val="en-US"/>
              </w:rPr>
            </w:pPr>
            <w:r>
              <w:rPr>
                <w:lang w:val="en-US"/>
              </w:rPr>
              <w:t>ILL</w:t>
            </w:r>
          </w:p>
        </w:tc>
        <w:tc>
          <w:tcPr>
            <w:tcW w:w="3827" w:type="dxa"/>
          </w:tcPr>
          <w:p w14:paraId="5B47BA76" w14:textId="648770E6" w:rsidR="00BF3E0B" w:rsidRDefault="001729A8" w:rsidP="00BF3E0B">
            <w:pPr>
              <w:jc w:val="center"/>
              <w:cnfStyle w:val="000000000000" w:firstRow="0" w:lastRow="0" w:firstColumn="0" w:lastColumn="0" w:oddVBand="0" w:evenVBand="0" w:oddHBand="0" w:evenHBand="0" w:firstRowFirstColumn="0" w:firstRowLastColumn="0" w:lastRowFirstColumn="0" w:lastRowLastColumn="0"/>
              <w:rPr>
                <w:lang w:val="en-US"/>
              </w:rPr>
            </w:pPr>
            <w:hyperlink r:id="rId19" w:history="1">
              <w:r w:rsidRPr="001729A8">
                <w:rPr>
                  <w:rStyle w:val="Hyperlink"/>
                  <w:lang w:val="en-US"/>
                </w:rPr>
                <w:t>Link</w:t>
              </w:r>
            </w:hyperlink>
          </w:p>
        </w:tc>
        <w:tc>
          <w:tcPr>
            <w:tcW w:w="1413" w:type="dxa"/>
          </w:tcPr>
          <w:p w14:paraId="69C93262" w14:textId="77777777" w:rsidR="00BF3E0B" w:rsidRDefault="00BF3E0B" w:rsidP="00BF3E0B">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1040" w:type="dxa"/>
          </w:tcPr>
          <w:p w14:paraId="669EBA8F" w14:textId="77777777" w:rsidR="00BF3E0B" w:rsidRDefault="00BF3E0B" w:rsidP="00BF3E0B">
            <w:pPr>
              <w:jc w:val="center"/>
              <w:cnfStyle w:val="000000000000" w:firstRow="0" w:lastRow="0" w:firstColumn="0" w:lastColumn="0" w:oddVBand="0" w:evenVBand="0" w:oddHBand="0" w:evenHBand="0" w:firstRowFirstColumn="0" w:firstRowLastColumn="0" w:lastRowFirstColumn="0" w:lastRowLastColumn="0"/>
              <w:rPr>
                <w:lang w:val="en-US"/>
              </w:rPr>
            </w:pPr>
          </w:p>
        </w:tc>
      </w:tr>
      <w:tr w:rsidR="00BF3E0B" w14:paraId="1586AD08" w14:textId="77777777" w:rsidTr="000E6A7E">
        <w:tc>
          <w:tcPr>
            <w:cnfStyle w:val="001000000000" w:firstRow="0" w:lastRow="0" w:firstColumn="1" w:lastColumn="0" w:oddVBand="0" w:evenVBand="0" w:oddHBand="0" w:evenHBand="0" w:firstRowFirstColumn="0" w:firstRowLastColumn="0" w:lastRowFirstColumn="0" w:lastRowLastColumn="0"/>
            <w:tcW w:w="2972" w:type="dxa"/>
          </w:tcPr>
          <w:p w14:paraId="155A2936" w14:textId="51077186" w:rsidR="00BF3E0B" w:rsidRDefault="00BF3E0B" w:rsidP="00BF3E0B">
            <w:pPr>
              <w:jc w:val="center"/>
              <w:rPr>
                <w:lang w:val="en-US"/>
              </w:rPr>
            </w:pPr>
            <w:r>
              <w:rPr>
                <w:lang w:val="en-US"/>
              </w:rPr>
              <w:t>OHB</w:t>
            </w:r>
          </w:p>
        </w:tc>
        <w:tc>
          <w:tcPr>
            <w:tcW w:w="3827" w:type="dxa"/>
          </w:tcPr>
          <w:p w14:paraId="3EEBC812" w14:textId="4AB5860B" w:rsidR="00BF3E0B" w:rsidRDefault="00BF3E0B" w:rsidP="00BF3E0B">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pending</w:t>
            </w:r>
          </w:p>
        </w:tc>
        <w:tc>
          <w:tcPr>
            <w:tcW w:w="1413" w:type="dxa"/>
          </w:tcPr>
          <w:p w14:paraId="76673101" w14:textId="56B4D967" w:rsidR="00BF3E0B" w:rsidRDefault="00BF3E0B" w:rsidP="00BF3E0B">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x</w:t>
            </w:r>
          </w:p>
        </w:tc>
        <w:tc>
          <w:tcPr>
            <w:tcW w:w="1040" w:type="dxa"/>
          </w:tcPr>
          <w:p w14:paraId="6FCFE4BA" w14:textId="73052B97" w:rsidR="00BF3E0B" w:rsidRDefault="00BF3E0B" w:rsidP="00BF3E0B">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x</w:t>
            </w:r>
          </w:p>
        </w:tc>
      </w:tr>
      <w:tr w:rsidR="00BF3E0B" w14:paraId="40571D19" w14:textId="77777777" w:rsidTr="000E6A7E">
        <w:tc>
          <w:tcPr>
            <w:cnfStyle w:val="001000000000" w:firstRow="0" w:lastRow="0" w:firstColumn="1" w:lastColumn="0" w:oddVBand="0" w:evenVBand="0" w:oddHBand="0" w:evenHBand="0" w:firstRowFirstColumn="0" w:firstRowLastColumn="0" w:lastRowFirstColumn="0" w:lastRowLastColumn="0"/>
            <w:tcW w:w="2972" w:type="dxa"/>
          </w:tcPr>
          <w:p w14:paraId="6AA8D050" w14:textId="5F83E9AC" w:rsidR="00BF3E0B" w:rsidRDefault="00BF3E0B" w:rsidP="00BF3E0B">
            <w:pPr>
              <w:rPr>
                <w:lang w:val="en-US"/>
              </w:rPr>
            </w:pPr>
            <w:r w:rsidRPr="00BF3E0B">
              <w:rPr>
                <w:lang w:val="en-US"/>
              </w:rPr>
              <w:t>Centre for Energy Research</w:t>
            </w:r>
          </w:p>
        </w:tc>
        <w:tc>
          <w:tcPr>
            <w:tcW w:w="3827" w:type="dxa"/>
          </w:tcPr>
          <w:p w14:paraId="694C870B" w14:textId="01178BA8" w:rsidR="00BF3E0B" w:rsidRDefault="001729A8" w:rsidP="00BF3E0B">
            <w:pPr>
              <w:jc w:val="center"/>
              <w:cnfStyle w:val="000000000000" w:firstRow="0" w:lastRow="0" w:firstColumn="0" w:lastColumn="0" w:oddVBand="0" w:evenVBand="0" w:oddHBand="0" w:evenHBand="0" w:firstRowFirstColumn="0" w:firstRowLastColumn="0" w:lastRowFirstColumn="0" w:lastRowLastColumn="0"/>
              <w:rPr>
                <w:lang w:val="en-US"/>
              </w:rPr>
            </w:pPr>
            <w:hyperlink r:id="rId20" w:history="1">
              <w:r w:rsidRPr="001729A8">
                <w:rPr>
                  <w:rStyle w:val="Hyperlink"/>
                  <w:lang w:val="en-US"/>
                </w:rPr>
                <w:t>Link</w:t>
              </w:r>
            </w:hyperlink>
          </w:p>
        </w:tc>
        <w:tc>
          <w:tcPr>
            <w:tcW w:w="1413" w:type="dxa"/>
          </w:tcPr>
          <w:p w14:paraId="37E5A61C" w14:textId="77777777" w:rsidR="00BF3E0B" w:rsidRDefault="00BF3E0B" w:rsidP="00BF3E0B">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1040" w:type="dxa"/>
          </w:tcPr>
          <w:p w14:paraId="00225658" w14:textId="60E090C8" w:rsidR="00BF3E0B" w:rsidRDefault="001729A8" w:rsidP="00BF3E0B">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x</w:t>
            </w:r>
          </w:p>
        </w:tc>
      </w:tr>
      <w:tr w:rsidR="00BF3E0B" w14:paraId="0348E060" w14:textId="77777777" w:rsidTr="000E6A7E">
        <w:tc>
          <w:tcPr>
            <w:cnfStyle w:val="001000000000" w:firstRow="0" w:lastRow="0" w:firstColumn="1" w:lastColumn="0" w:oddVBand="0" w:evenVBand="0" w:oddHBand="0" w:evenHBand="0" w:firstRowFirstColumn="0" w:firstRowLastColumn="0" w:lastRowFirstColumn="0" w:lastRowLastColumn="0"/>
            <w:tcW w:w="2972" w:type="dxa"/>
          </w:tcPr>
          <w:p w14:paraId="2CA4F718" w14:textId="144818F4" w:rsidR="00BF3E0B" w:rsidRDefault="00BF3E0B" w:rsidP="00BF3E0B">
            <w:pPr>
              <w:jc w:val="center"/>
              <w:rPr>
                <w:lang w:val="en-US"/>
              </w:rPr>
            </w:pPr>
            <w:r>
              <w:rPr>
                <w:lang w:val="en-US"/>
              </w:rPr>
              <w:t>Hereon</w:t>
            </w:r>
          </w:p>
        </w:tc>
        <w:tc>
          <w:tcPr>
            <w:tcW w:w="3827" w:type="dxa"/>
          </w:tcPr>
          <w:p w14:paraId="4FA81342" w14:textId="31D030A2" w:rsidR="00BF3E0B" w:rsidRDefault="001729A8" w:rsidP="00BF3E0B">
            <w:pPr>
              <w:jc w:val="center"/>
              <w:cnfStyle w:val="000000000000" w:firstRow="0" w:lastRow="0" w:firstColumn="0" w:lastColumn="0" w:oddVBand="0" w:evenVBand="0" w:oddHBand="0" w:evenHBand="0" w:firstRowFirstColumn="0" w:firstRowLastColumn="0" w:lastRowFirstColumn="0" w:lastRowLastColumn="0"/>
              <w:rPr>
                <w:lang w:val="en-US"/>
              </w:rPr>
            </w:pPr>
            <w:hyperlink r:id="rId21" w:history="1">
              <w:r w:rsidRPr="001729A8">
                <w:rPr>
                  <w:rStyle w:val="Hyperlink"/>
                  <w:lang w:val="en-US"/>
                </w:rPr>
                <w:t>Link</w:t>
              </w:r>
            </w:hyperlink>
          </w:p>
        </w:tc>
        <w:tc>
          <w:tcPr>
            <w:tcW w:w="1413" w:type="dxa"/>
          </w:tcPr>
          <w:p w14:paraId="7DF7A603" w14:textId="7F554CD9" w:rsidR="00BF3E0B" w:rsidRDefault="001729A8" w:rsidP="00BF3E0B">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x</w:t>
            </w:r>
          </w:p>
        </w:tc>
        <w:tc>
          <w:tcPr>
            <w:tcW w:w="1040" w:type="dxa"/>
          </w:tcPr>
          <w:p w14:paraId="20A8B588" w14:textId="0672101B" w:rsidR="00BF3E0B" w:rsidRDefault="001729A8" w:rsidP="00BF3E0B">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x</w:t>
            </w:r>
          </w:p>
        </w:tc>
      </w:tr>
    </w:tbl>
    <w:p w14:paraId="36F06A0F" w14:textId="77777777" w:rsidR="00EB0C88" w:rsidRPr="00595F21" w:rsidRDefault="00EB0C88" w:rsidP="00595F21">
      <w:pPr>
        <w:rPr>
          <w:lang w:val="en-US"/>
        </w:rPr>
      </w:pPr>
    </w:p>
    <w:p w14:paraId="796909D9" w14:textId="4130868F" w:rsidR="00FD6654" w:rsidRPr="006515AC" w:rsidRDefault="00FD6654" w:rsidP="00B07E32">
      <w:pPr>
        <w:pStyle w:val="berschrift3"/>
        <w:numPr>
          <w:ilvl w:val="0"/>
          <w:numId w:val="0"/>
        </w:numPr>
        <w:ind w:left="720"/>
        <w:rPr>
          <w:b w:val="0"/>
          <w:sz w:val="22"/>
        </w:rPr>
      </w:pPr>
    </w:p>
    <w:p w14:paraId="6551BA44" w14:textId="17A37286" w:rsidR="00B07E32" w:rsidRDefault="006515AC" w:rsidP="006515AC">
      <w:pPr>
        <w:pStyle w:val="berschrift2"/>
        <w:rPr>
          <w:sz w:val="24"/>
          <w:szCs w:val="24"/>
        </w:rPr>
      </w:pPr>
      <w:bookmarkStart w:id="7" w:name="_Toc90892363"/>
      <w:r w:rsidRPr="00DA5074">
        <w:rPr>
          <w:sz w:val="24"/>
          <w:szCs w:val="24"/>
        </w:rPr>
        <w:t>Physical and online events</w:t>
      </w:r>
      <w:r w:rsidR="00C56F28" w:rsidRPr="00DA5074">
        <w:rPr>
          <w:sz w:val="24"/>
          <w:szCs w:val="24"/>
        </w:rPr>
        <w:t>:</w:t>
      </w:r>
      <w:bookmarkEnd w:id="7"/>
    </w:p>
    <w:p w14:paraId="746D33F3" w14:textId="4002A531" w:rsidR="00DA5074" w:rsidRDefault="00DA5074" w:rsidP="00DA5074">
      <w:pPr>
        <w:pStyle w:val="berschrift2"/>
        <w:numPr>
          <w:ilvl w:val="0"/>
          <w:numId w:val="0"/>
        </w:numPr>
        <w:ind w:left="720"/>
        <w:rPr>
          <w:sz w:val="24"/>
          <w:szCs w:val="24"/>
        </w:rPr>
      </w:pPr>
    </w:p>
    <w:p w14:paraId="40881959" w14:textId="4ECD1FCF" w:rsidR="007C686C" w:rsidRDefault="007C686C" w:rsidP="007C686C">
      <w:pPr>
        <w:pStyle w:val="berschrift2"/>
        <w:numPr>
          <w:ilvl w:val="0"/>
          <w:numId w:val="0"/>
        </w:numPr>
        <w:rPr>
          <w:b w:val="0"/>
          <w:sz w:val="24"/>
          <w:szCs w:val="24"/>
        </w:rPr>
      </w:pPr>
      <w:r>
        <w:rPr>
          <w:b w:val="0"/>
          <w:sz w:val="24"/>
          <w:szCs w:val="24"/>
        </w:rPr>
        <w:t>EASI-STRESS partners participated in the following events and communicated ideas, goals and first results:</w:t>
      </w:r>
    </w:p>
    <w:p w14:paraId="2E4A2D6E" w14:textId="6EBD97A5" w:rsidR="007C686C" w:rsidRDefault="007C686C" w:rsidP="007C686C">
      <w:pPr>
        <w:pStyle w:val="berschrift2"/>
        <w:numPr>
          <w:ilvl w:val="0"/>
          <w:numId w:val="0"/>
        </w:numPr>
        <w:rPr>
          <w:b w:val="0"/>
          <w:sz w:val="24"/>
          <w:szCs w:val="24"/>
        </w:rPr>
      </w:pPr>
    </w:p>
    <w:tbl>
      <w:tblPr>
        <w:tblStyle w:val="Gitternetztabelle1hell1"/>
        <w:tblW w:w="9072" w:type="dxa"/>
        <w:tblLook w:val="04A0" w:firstRow="1" w:lastRow="0" w:firstColumn="1" w:lastColumn="0" w:noHBand="0" w:noVBand="1"/>
      </w:tblPr>
      <w:tblGrid>
        <w:gridCol w:w="3492"/>
        <w:gridCol w:w="1417"/>
        <w:gridCol w:w="1278"/>
        <w:gridCol w:w="2885"/>
      </w:tblGrid>
      <w:tr w:rsidR="00F96B42" w:rsidRPr="00F96B42" w14:paraId="6674F40A" w14:textId="77777777" w:rsidTr="000E6A7E">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44" w:type="dxa"/>
            <w:hideMark/>
          </w:tcPr>
          <w:p w14:paraId="0F88177F" w14:textId="77777777" w:rsidR="00F96B42" w:rsidRPr="00F96B42" w:rsidRDefault="00F96B42" w:rsidP="00F96B42">
            <w:pPr>
              <w:rPr>
                <w:rFonts w:ascii="Calibri" w:eastAsia="Times New Roman" w:hAnsi="Calibri" w:cs="Calibri"/>
                <w:color w:val="000000"/>
                <w:sz w:val="22"/>
                <w:lang w:val="de-DE" w:eastAsia="de-DE"/>
              </w:rPr>
            </w:pPr>
            <w:r w:rsidRPr="00F96B42">
              <w:rPr>
                <w:rFonts w:ascii="Calibri" w:eastAsia="Times New Roman" w:hAnsi="Calibri" w:cs="Calibri"/>
                <w:color w:val="000000"/>
                <w:sz w:val="22"/>
                <w:lang w:val="de-DE" w:eastAsia="de-DE"/>
              </w:rPr>
              <w:t>Title</w:t>
            </w:r>
          </w:p>
        </w:tc>
        <w:tc>
          <w:tcPr>
            <w:tcW w:w="1417" w:type="dxa"/>
            <w:noWrap/>
            <w:hideMark/>
          </w:tcPr>
          <w:p w14:paraId="72FA0A9F" w14:textId="77777777" w:rsidR="00F96B42" w:rsidRPr="00F96B42" w:rsidRDefault="00F96B42" w:rsidP="00F96B4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de-DE" w:eastAsia="de-DE"/>
              </w:rPr>
            </w:pPr>
            <w:r w:rsidRPr="00F96B42">
              <w:rPr>
                <w:rFonts w:ascii="Calibri" w:eastAsia="Times New Roman" w:hAnsi="Calibri" w:cs="Calibri"/>
                <w:color w:val="000000"/>
                <w:sz w:val="22"/>
                <w:lang w:val="de-DE" w:eastAsia="de-DE"/>
              </w:rPr>
              <w:t>Place</w:t>
            </w:r>
          </w:p>
        </w:tc>
        <w:tc>
          <w:tcPr>
            <w:tcW w:w="1202" w:type="dxa"/>
            <w:noWrap/>
            <w:hideMark/>
          </w:tcPr>
          <w:p w14:paraId="7D766B65" w14:textId="77777777" w:rsidR="00F96B42" w:rsidRPr="00F96B42" w:rsidRDefault="00F96B42" w:rsidP="00F96B4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de-DE" w:eastAsia="de-DE"/>
              </w:rPr>
            </w:pPr>
            <w:r w:rsidRPr="00F96B42">
              <w:rPr>
                <w:rFonts w:ascii="Calibri" w:eastAsia="Times New Roman" w:hAnsi="Calibri" w:cs="Calibri"/>
                <w:color w:val="000000"/>
                <w:sz w:val="22"/>
                <w:lang w:val="de-DE" w:eastAsia="de-DE"/>
              </w:rPr>
              <w:t>date/time</w:t>
            </w:r>
          </w:p>
        </w:tc>
        <w:tc>
          <w:tcPr>
            <w:tcW w:w="2909" w:type="dxa"/>
            <w:hideMark/>
          </w:tcPr>
          <w:p w14:paraId="430308CA" w14:textId="77777777" w:rsidR="00F96B42" w:rsidRPr="00F96B42" w:rsidRDefault="00F96B42" w:rsidP="00F96B4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de-DE" w:eastAsia="de-DE"/>
              </w:rPr>
            </w:pPr>
            <w:r w:rsidRPr="00F96B42">
              <w:rPr>
                <w:rFonts w:ascii="Calibri" w:eastAsia="Times New Roman" w:hAnsi="Calibri" w:cs="Calibri"/>
                <w:color w:val="000000"/>
                <w:sz w:val="22"/>
                <w:lang w:eastAsia="de-DE"/>
              </w:rPr>
              <w:t>Contribution</w:t>
            </w:r>
            <w:r w:rsidRPr="00F96B42">
              <w:rPr>
                <w:rFonts w:ascii="Calibri" w:eastAsia="Times New Roman" w:hAnsi="Calibri" w:cs="Calibri"/>
                <w:color w:val="000000"/>
                <w:sz w:val="22"/>
                <w:lang w:val="de-DE" w:eastAsia="de-DE"/>
              </w:rPr>
              <w:t>/Partner</w:t>
            </w:r>
          </w:p>
        </w:tc>
      </w:tr>
      <w:tr w:rsidR="00F96B42" w:rsidRPr="00F96B42" w14:paraId="247C98BA" w14:textId="77777777" w:rsidTr="000E6A7E">
        <w:trPr>
          <w:trHeight w:val="288"/>
        </w:trPr>
        <w:tc>
          <w:tcPr>
            <w:cnfStyle w:val="001000000000" w:firstRow="0" w:lastRow="0" w:firstColumn="1" w:lastColumn="0" w:oddVBand="0" w:evenVBand="0" w:oddHBand="0" w:evenHBand="0" w:firstRowFirstColumn="0" w:firstRowLastColumn="0" w:lastRowFirstColumn="0" w:lastRowLastColumn="0"/>
            <w:tcW w:w="3544" w:type="dxa"/>
            <w:hideMark/>
          </w:tcPr>
          <w:p w14:paraId="2FC3087D" w14:textId="77777777" w:rsidR="00F96B42" w:rsidRPr="00F96B42" w:rsidRDefault="00F96B42" w:rsidP="00F96B42">
            <w:pPr>
              <w:rPr>
                <w:rFonts w:ascii="Calibri" w:eastAsia="Times New Roman" w:hAnsi="Calibri" w:cs="Calibri"/>
                <w:color w:val="000000"/>
                <w:sz w:val="22"/>
                <w:lang w:val="de-DE" w:eastAsia="de-DE"/>
              </w:rPr>
            </w:pPr>
            <w:r w:rsidRPr="00F96B42">
              <w:rPr>
                <w:rFonts w:ascii="Calibri" w:eastAsia="Times New Roman" w:hAnsi="Calibri" w:cs="Calibri"/>
                <w:color w:val="000000"/>
                <w:sz w:val="22"/>
                <w:lang w:val="de-DE" w:eastAsia="de-DE"/>
              </w:rPr>
              <w:t xml:space="preserve">CEN TC138 </w:t>
            </w:r>
            <w:bookmarkStart w:id="8" w:name="_GoBack"/>
            <w:proofErr w:type="spellStart"/>
            <w:r w:rsidRPr="00F96B42">
              <w:rPr>
                <w:rFonts w:ascii="Calibri" w:eastAsia="Times New Roman" w:hAnsi="Calibri" w:cs="Calibri"/>
                <w:color w:val="000000"/>
                <w:sz w:val="22"/>
                <w:lang w:val="de-DE" w:eastAsia="de-DE"/>
              </w:rPr>
              <w:t>meeting</w:t>
            </w:r>
            <w:bookmarkEnd w:id="8"/>
            <w:proofErr w:type="spellEnd"/>
          </w:p>
        </w:tc>
        <w:tc>
          <w:tcPr>
            <w:tcW w:w="1417" w:type="dxa"/>
            <w:noWrap/>
            <w:hideMark/>
          </w:tcPr>
          <w:p w14:paraId="6829699E" w14:textId="77777777" w:rsidR="00F96B42" w:rsidRPr="00F96B42" w:rsidRDefault="00F96B42" w:rsidP="00F96B4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de-DE" w:eastAsia="de-DE"/>
              </w:rPr>
            </w:pPr>
            <w:r w:rsidRPr="00F96B42">
              <w:rPr>
                <w:rFonts w:ascii="Calibri" w:eastAsia="Times New Roman" w:hAnsi="Calibri" w:cs="Calibri"/>
                <w:color w:val="000000"/>
                <w:sz w:val="22"/>
                <w:lang w:val="de-DE" w:eastAsia="de-DE"/>
              </w:rPr>
              <w:t>Online</w:t>
            </w:r>
          </w:p>
        </w:tc>
        <w:tc>
          <w:tcPr>
            <w:tcW w:w="1202" w:type="dxa"/>
            <w:noWrap/>
            <w:hideMark/>
          </w:tcPr>
          <w:p w14:paraId="17C5B3CF" w14:textId="77777777" w:rsidR="00F96B42" w:rsidRPr="00F96B42" w:rsidRDefault="00F96B42" w:rsidP="00F96B4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de-DE" w:eastAsia="de-DE"/>
              </w:rPr>
            </w:pPr>
            <w:r w:rsidRPr="00F96B42">
              <w:rPr>
                <w:rFonts w:ascii="Calibri" w:eastAsia="Times New Roman" w:hAnsi="Calibri" w:cs="Calibri"/>
                <w:color w:val="000000"/>
                <w:sz w:val="22"/>
                <w:lang w:val="de-DE" w:eastAsia="de-DE"/>
              </w:rPr>
              <w:t>08/10/2020</w:t>
            </w:r>
          </w:p>
        </w:tc>
        <w:tc>
          <w:tcPr>
            <w:tcW w:w="2909" w:type="dxa"/>
            <w:hideMark/>
          </w:tcPr>
          <w:p w14:paraId="168FC4C6" w14:textId="77777777" w:rsidR="00F96B42" w:rsidRPr="00F96B42" w:rsidRDefault="00F96B42" w:rsidP="00F96B4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de-DE" w:eastAsia="de-DE"/>
              </w:rPr>
            </w:pPr>
            <w:proofErr w:type="spellStart"/>
            <w:r w:rsidRPr="00F96B42">
              <w:rPr>
                <w:rFonts w:ascii="Calibri" w:eastAsia="Times New Roman" w:hAnsi="Calibri" w:cs="Calibri"/>
                <w:color w:val="000000"/>
                <w:sz w:val="22"/>
                <w:lang w:val="de-DE" w:eastAsia="de-DE"/>
              </w:rPr>
              <w:t>Presentation</w:t>
            </w:r>
            <w:proofErr w:type="spellEnd"/>
            <w:r w:rsidRPr="00F96B42">
              <w:rPr>
                <w:rFonts w:ascii="Calibri" w:eastAsia="Times New Roman" w:hAnsi="Calibri" w:cs="Calibri"/>
                <w:color w:val="000000"/>
                <w:sz w:val="22"/>
                <w:lang w:val="de-DE" w:eastAsia="de-DE"/>
              </w:rPr>
              <w:t>, Nikolaj Zangenberg, DTI</w:t>
            </w:r>
          </w:p>
        </w:tc>
      </w:tr>
      <w:tr w:rsidR="00F96B42" w:rsidRPr="00F96B42" w14:paraId="4DFD5AA5" w14:textId="77777777" w:rsidTr="000E6A7E">
        <w:trPr>
          <w:trHeight w:val="288"/>
        </w:trPr>
        <w:tc>
          <w:tcPr>
            <w:cnfStyle w:val="001000000000" w:firstRow="0" w:lastRow="0" w:firstColumn="1" w:lastColumn="0" w:oddVBand="0" w:evenVBand="0" w:oddHBand="0" w:evenHBand="0" w:firstRowFirstColumn="0" w:firstRowLastColumn="0" w:lastRowFirstColumn="0" w:lastRowLastColumn="0"/>
            <w:tcW w:w="3544" w:type="dxa"/>
            <w:hideMark/>
          </w:tcPr>
          <w:p w14:paraId="5AFBE545" w14:textId="77777777" w:rsidR="00F96B42" w:rsidRPr="00F96B42" w:rsidRDefault="00F96B42" w:rsidP="00F96B42">
            <w:pPr>
              <w:rPr>
                <w:rFonts w:ascii="Calibri" w:eastAsia="Times New Roman" w:hAnsi="Calibri" w:cs="Calibri"/>
                <w:color w:val="000000"/>
                <w:sz w:val="22"/>
                <w:lang w:val="de-DE" w:eastAsia="de-DE"/>
              </w:rPr>
            </w:pPr>
            <w:r w:rsidRPr="00F96B42">
              <w:rPr>
                <w:rFonts w:ascii="Calibri" w:eastAsia="Times New Roman" w:hAnsi="Calibri" w:cs="Calibri"/>
                <w:color w:val="000000"/>
                <w:sz w:val="22"/>
                <w:lang w:val="de-DE" w:eastAsia="de-DE"/>
              </w:rPr>
              <w:t xml:space="preserve">CEN/OYSTER (EMCC and CHADA </w:t>
            </w:r>
            <w:proofErr w:type="spellStart"/>
            <w:r w:rsidRPr="00F96B42">
              <w:rPr>
                <w:rFonts w:ascii="Calibri" w:eastAsia="Times New Roman" w:hAnsi="Calibri" w:cs="Calibri"/>
                <w:color w:val="000000"/>
                <w:sz w:val="22"/>
                <w:lang w:val="de-DE" w:eastAsia="de-DE"/>
              </w:rPr>
              <w:t>meeting</w:t>
            </w:r>
            <w:proofErr w:type="spellEnd"/>
            <w:r w:rsidRPr="00F96B42">
              <w:rPr>
                <w:rFonts w:ascii="Calibri" w:eastAsia="Times New Roman" w:hAnsi="Calibri" w:cs="Calibri"/>
                <w:color w:val="000000"/>
                <w:sz w:val="22"/>
                <w:lang w:val="de-DE" w:eastAsia="de-DE"/>
              </w:rPr>
              <w:t>)</w:t>
            </w:r>
          </w:p>
        </w:tc>
        <w:tc>
          <w:tcPr>
            <w:tcW w:w="1417" w:type="dxa"/>
            <w:noWrap/>
            <w:hideMark/>
          </w:tcPr>
          <w:p w14:paraId="0C976FC5" w14:textId="77777777" w:rsidR="00F96B42" w:rsidRPr="00F96B42" w:rsidRDefault="00F96B42" w:rsidP="00F96B4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de-DE" w:eastAsia="de-DE"/>
              </w:rPr>
            </w:pPr>
            <w:r w:rsidRPr="00F96B42">
              <w:rPr>
                <w:rFonts w:ascii="Calibri" w:eastAsia="Times New Roman" w:hAnsi="Calibri" w:cs="Calibri"/>
                <w:color w:val="000000"/>
                <w:sz w:val="22"/>
                <w:lang w:val="de-DE" w:eastAsia="de-DE"/>
              </w:rPr>
              <w:t>Online</w:t>
            </w:r>
          </w:p>
        </w:tc>
        <w:tc>
          <w:tcPr>
            <w:tcW w:w="1202" w:type="dxa"/>
            <w:noWrap/>
            <w:hideMark/>
          </w:tcPr>
          <w:p w14:paraId="28A79B08" w14:textId="77777777" w:rsidR="00F96B42" w:rsidRPr="00F96B42" w:rsidRDefault="00F96B42" w:rsidP="00F96B4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de-DE" w:eastAsia="de-DE"/>
              </w:rPr>
            </w:pPr>
            <w:r w:rsidRPr="00F96B42">
              <w:rPr>
                <w:rFonts w:ascii="Calibri" w:eastAsia="Times New Roman" w:hAnsi="Calibri" w:cs="Calibri"/>
                <w:color w:val="000000"/>
                <w:sz w:val="22"/>
                <w:lang w:val="de-DE" w:eastAsia="de-DE"/>
              </w:rPr>
              <w:t>18/02/2021</w:t>
            </w:r>
          </w:p>
        </w:tc>
        <w:tc>
          <w:tcPr>
            <w:tcW w:w="2909" w:type="dxa"/>
            <w:hideMark/>
          </w:tcPr>
          <w:p w14:paraId="40F339CE" w14:textId="77777777" w:rsidR="00F96B42" w:rsidRPr="00F96B42" w:rsidRDefault="00F96B42" w:rsidP="00F96B4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de-DE" w:eastAsia="de-DE"/>
              </w:rPr>
            </w:pPr>
            <w:r w:rsidRPr="00F96B42">
              <w:rPr>
                <w:rFonts w:ascii="Calibri" w:eastAsia="Times New Roman" w:hAnsi="Calibri" w:cs="Calibri"/>
                <w:color w:val="000000"/>
                <w:sz w:val="22"/>
                <w:lang w:val="de-DE" w:eastAsia="de-DE"/>
              </w:rPr>
              <w:t xml:space="preserve">Caroline Boudou, ILL; Ennio Tito </w:t>
            </w:r>
            <w:proofErr w:type="spellStart"/>
            <w:r w:rsidRPr="00F96B42">
              <w:rPr>
                <w:rFonts w:ascii="Calibri" w:eastAsia="Times New Roman" w:hAnsi="Calibri" w:cs="Calibri"/>
                <w:color w:val="000000"/>
                <w:sz w:val="22"/>
                <w:lang w:val="de-DE" w:eastAsia="de-DE"/>
              </w:rPr>
              <w:t>Capria</w:t>
            </w:r>
            <w:proofErr w:type="spellEnd"/>
            <w:r w:rsidRPr="00F96B42">
              <w:rPr>
                <w:rFonts w:ascii="Calibri" w:eastAsia="Times New Roman" w:hAnsi="Calibri" w:cs="Calibri"/>
                <w:color w:val="000000"/>
                <w:sz w:val="22"/>
                <w:lang w:val="de-DE" w:eastAsia="de-DE"/>
              </w:rPr>
              <w:t>, ESRF</w:t>
            </w:r>
          </w:p>
        </w:tc>
      </w:tr>
      <w:tr w:rsidR="00F96B42" w:rsidRPr="00F96B42" w14:paraId="50AAE7AB" w14:textId="77777777" w:rsidTr="000E6A7E">
        <w:trPr>
          <w:trHeight w:val="288"/>
        </w:trPr>
        <w:tc>
          <w:tcPr>
            <w:cnfStyle w:val="001000000000" w:firstRow="0" w:lastRow="0" w:firstColumn="1" w:lastColumn="0" w:oddVBand="0" w:evenVBand="0" w:oddHBand="0" w:evenHBand="0" w:firstRowFirstColumn="0" w:firstRowLastColumn="0" w:lastRowFirstColumn="0" w:lastRowLastColumn="0"/>
            <w:tcW w:w="3544" w:type="dxa"/>
            <w:hideMark/>
          </w:tcPr>
          <w:p w14:paraId="0B8B385F" w14:textId="77777777" w:rsidR="00F96B42" w:rsidRPr="00F96B42" w:rsidRDefault="00F96B42" w:rsidP="00F96B42">
            <w:pPr>
              <w:rPr>
                <w:rFonts w:ascii="Calibri" w:eastAsia="Times New Roman" w:hAnsi="Calibri" w:cs="Calibri"/>
                <w:color w:val="000000"/>
                <w:sz w:val="22"/>
                <w:lang w:val="de-DE" w:eastAsia="de-DE"/>
              </w:rPr>
            </w:pPr>
            <w:r w:rsidRPr="00F96B42">
              <w:rPr>
                <w:rFonts w:ascii="Calibri" w:eastAsia="Times New Roman" w:hAnsi="Calibri" w:cs="Calibri"/>
                <w:color w:val="000000"/>
                <w:sz w:val="22"/>
                <w:lang w:val="de-DE" w:eastAsia="de-DE"/>
              </w:rPr>
              <w:t xml:space="preserve">Meeting in DK S239 </w:t>
            </w:r>
            <w:proofErr w:type="spellStart"/>
            <w:r w:rsidRPr="00F96B42">
              <w:rPr>
                <w:rFonts w:ascii="Calibri" w:eastAsia="Times New Roman" w:hAnsi="Calibri" w:cs="Calibri"/>
                <w:color w:val="000000"/>
                <w:sz w:val="22"/>
                <w:lang w:val="de-DE" w:eastAsia="de-DE"/>
              </w:rPr>
              <w:t>standardisation</w:t>
            </w:r>
            <w:proofErr w:type="spellEnd"/>
            <w:r w:rsidRPr="00F96B42">
              <w:rPr>
                <w:rFonts w:ascii="Calibri" w:eastAsia="Times New Roman" w:hAnsi="Calibri" w:cs="Calibri"/>
                <w:color w:val="000000"/>
                <w:sz w:val="22"/>
                <w:lang w:val="de-DE" w:eastAsia="de-DE"/>
              </w:rPr>
              <w:t xml:space="preserve"> </w:t>
            </w:r>
            <w:proofErr w:type="spellStart"/>
            <w:r w:rsidRPr="00F96B42">
              <w:rPr>
                <w:rFonts w:ascii="Calibri" w:eastAsia="Times New Roman" w:hAnsi="Calibri" w:cs="Calibri"/>
                <w:color w:val="000000"/>
                <w:sz w:val="22"/>
                <w:lang w:val="de-DE" w:eastAsia="de-DE"/>
              </w:rPr>
              <w:t>group</w:t>
            </w:r>
            <w:proofErr w:type="spellEnd"/>
          </w:p>
        </w:tc>
        <w:tc>
          <w:tcPr>
            <w:tcW w:w="1417" w:type="dxa"/>
            <w:noWrap/>
            <w:hideMark/>
          </w:tcPr>
          <w:p w14:paraId="76FE5279" w14:textId="77777777" w:rsidR="00F96B42" w:rsidRPr="00F96B42" w:rsidRDefault="00F96B42" w:rsidP="00F96B4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de-DE" w:eastAsia="de-DE"/>
              </w:rPr>
            </w:pPr>
            <w:r w:rsidRPr="00F96B42">
              <w:rPr>
                <w:rFonts w:ascii="Calibri" w:eastAsia="Times New Roman" w:hAnsi="Calibri" w:cs="Calibri"/>
                <w:color w:val="000000"/>
                <w:sz w:val="22"/>
                <w:lang w:val="de-DE" w:eastAsia="de-DE"/>
              </w:rPr>
              <w:t>Online</w:t>
            </w:r>
          </w:p>
        </w:tc>
        <w:tc>
          <w:tcPr>
            <w:tcW w:w="1202" w:type="dxa"/>
            <w:noWrap/>
            <w:hideMark/>
          </w:tcPr>
          <w:p w14:paraId="15AEF47B" w14:textId="77777777" w:rsidR="00F96B42" w:rsidRPr="00F96B42" w:rsidRDefault="00F96B42" w:rsidP="00F96B4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de-DE" w:eastAsia="de-DE"/>
              </w:rPr>
            </w:pPr>
            <w:r w:rsidRPr="00F96B42">
              <w:rPr>
                <w:rFonts w:ascii="Calibri" w:eastAsia="Times New Roman" w:hAnsi="Calibri" w:cs="Calibri"/>
                <w:color w:val="000000"/>
                <w:sz w:val="22"/>
                <w:lang w:val="de-DE" w:eastAsia="de-DE"/>
              </w:rPr>
              <w:t>10/03/2021</w:t>
            </w:r>
          </w:p>
        </w:tc>
        <w:tc>
          <w:tcPr>
            <w:tcW w:w="2909" w:type="dxa"/>
            <w:hideMark/>
          </w:tcPr>
          <w:p w14:paraId="73E5C45C" w14:textId="77777777" w:rsidR="00F96B42" w:rsidRPr="00F96B42" w:rsidRDefault="00F96B42" w:rsidP="00F96B4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de-DE" w:eastAsia="de-DE"/>
              </w:rPr>
            </w:pPr>
            <w:proofErr w:type="spellStart"/>
            <w:r w:rsidRPr="00F96B42">
              <w:rPr>
                <w:rFonts w:ascii="Calibri" w:eastAsia="Times New Roman" w:hAnsi="Calibri" w:cs="Calibri"/>
                <w:color w:val="000000"/>
                <w:sz w:val="22"/>
                <w:lang w:val="de-DE" w:eastAsia="de-DE"/>
              </w:rPr>
              <w:t>Presentation</w:t>
            </w:r>
            <w:proofErr w:type="spellEnd"/>
            <w:r w:rsidRPr="00F96B42">
              <w:rPr>
                <w:rFonts w:ascii="Calibri" w:eastAsia="Times New Roman" w:hAnsi="Calibri" w:cs="Calibri"/>
                <w:color w:val="000000"/>
                <w:sz w:val="22"/>
                <w:lang w:val="de-DE" w:eastAsia="de-DE"/>
              </w:rPr>
              <w:t>, Nikolaj Zangenberg, DTI</w:t>
            </w:r>
          </w:p>
        </w:tc>
      </w:tr>
      <w:tr w:rsidR="00F96B42" w:rsidRPr="00F96B42" w14:paraId="50E15D48" w14:textId="77777777" w:rsidTr="000E6A7E">
        <w:trPr>
          <w:trHeight w:val="576"/>
        </w:trPr>
        <w:tc>
          <w:tcPr>
            <w:cnfStyle w:val="001000000000" w:firstRow="0" w:lastRow="0" w:firstColumn="1" w:lastColumn="0" w:oddVBand="0" w:evenVBand="0" w:oddHBand="0" w:evenHBand="0" w:firstRowFirstColumn="0" w:firstRowLastColumn="0" w:lastRowFirstColumn="0" w:lastRowLastColumn="0"/>
            <w:tcW w:w="3544" w:type="dxa"/>
            <w:hideMark/>
          </w:tcPr>
          <w:p w14:paraId="47867AD7" w14:textId="77777777" w:rsidR="00F96B42" w:rsidRPr="00F96B42" w:rsidRDefault="00F96B42" w:rsidP="00F96B42">
            <w:pPr>
              <w:rPr>
                <w:rFonts w:ascii="Calibri" w:eastAsia="Times New Roman" w:hAnsi="Calibri" w:cs="Calibri"/>
                <w:color w:val="000000"/>
                <w:sz w:val="22"/>
                <w:lang w:val="de-DE" w:eastAsia="de-DE"/>
              </w:rPr>
            </w:pPr>
            <w:r w:rsidRPr="00F96B42">
              <w:rPr>
                <w:rFonts w:ascii="Calibri" w:eastAsia="Times New Roman" w:hAnsi="Calibri" w:cs="Calibri"/>
                <w:color w:val="000000"/>
                <w:sz w:val="22"/>
                <w:lang w:val="de-DE" w:eastAsia="de-DE"/>
              </w:rPr>
              <w:t xml:space="preserve">ACCELERATE Research2Business Online </w:t>
            </w:r>
            <w:proofErr w:type="spellStart"/>
            <w:r w:rsidRPr="00F96B42">
              <w:rPr>
                <w:rFonts w:ascii="Calibri" w:eastAsia="Times New Roman" w:hAnsi="Calibri" w:cs="Calibri"/>
                <w:color w:val="000000"/>
                <w:sz w:val="22"/>
                <w:lang w:val="de-DE" w:eastAsia="de-DE"/>
              </w:rPr>
              <w:t>Workhop</w:t>
            </w:r>
            <w:proofErr w:type="spellEnd"/>
            <w:r w:rsidRPr="00F96B42">
              <w:rPr>
                <w:rFonts w:ascii="Calibri" w:eastAsia="Times New Roman" w:hAnsi="Calibri" w:cs="Calibri"/>
                <w:color w:val="000000"/>
                <w:sz w:val="22"/>
                <w:lang w:val="de-DE" w:eastAsia="de-DE"/>
              </w:rPr>
              <w:t>: Residual Stress Analysis</w:t>
            </w:r>
          </w:p>
        </w:tc>
        <w:tc>
          <w:tcPr>
            <w:tcW w:w="1417" w:type="dxa"/>
            <w:noWrap/>
            <w:hideMark/>
          </w:tcPr>
          <w:p w14:paraId="0D235D48" w14:textId="77777777" w:rsidR="00F96B42" w:rsidRPr="00F96B42" w:rsidRDefault="00F96B42" w:rsidP="00F96B4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de-DE" w:eastAsia="de-DE"/>
              </w:rPr>
            </w:pPr>
            <w:r w:rsidRPr="00F96B42">
              <w:rPr>
                <w:rFonts w:ascii="Calibri" w:eastAsia="Times New Roman" w:hAnsi="Calibri" w:cs="Calibri"/>
                <w:color w:val="000000"/>
                <w:sz w:val="22"/>
                <w:lang w:val="de-DE" w:eastAsia="de-DE"/>
              </w:rPr>
              <w:t>Online</w:t>
            </w:r>
          </w:p>
        </w:tc>
        <w:tc>
          <w:tcPr>
            <w:tcW w:w="1202" w:type="dxa"/>
            <w:noWrap/>
            <w:hideMark/>
          </w:tcPr>
          <w:p w14:paraId="20BE3819" w14:textId="77777777" w:rsidR="00F96B42" w:rsidRPr="00F96B42" w:rsidRDefault="00F96B42" w:rsidP="00F96B4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de-DE" w:eastAsia="de-DE"/>
              </w:rPr>
            </w:pPr>
            <w:r w:rsidRPr="00F96B42">
              <w:rPr>
                <w:rFonts w:ascii="Calibri" w:eastAsia="Times New Roman" w:hAnsi="Calibri" w:cs="Calibri"/>
                <w:color w:val="000000"/>
                <w:sz w:val="22"/>
                <w:lang w:val="de-DE" w:eastAsia="de-DE"/>
              </w:rPr>
              <w:t>09/03/2021</w:t>
            </w:r>
          </w:p>
        </w:tc>
        <w:tc>
          <w:tcPr>
            <w:tcW w:w="2909" w:type="dxa"/>
            <w:hideMark/>
          </w:tcPr>
          <w:p w14:paraId="3C7ADF9D" w14:textId="77777777" w:rsidR="00F96B42" w:rsidRPr="00F96B42" w:rsidRDefault="00F96B42" w:rsidP="00F96B4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de-DE" w:eastAsia="de-DE"/>
              </w:rPr>
            </w:pPr>
            <w:proofErr w:type="spellStart"/>
            <w:r w:rsidRPr="00F96B42">
              <w:rPr>
                <w:rFonts w:ascii="Calibri" w:eastAsia="Times New Roman" w:hAnsi="Calibri" w:cs="Calibri"/>
                <w:color w:val="000000"/>
                <w:sz w:val="22"/>
                <w:lang w:val="de-DE" w:eastAsia="de-DE"/>
              </w:rPr>
              <w:t>Presentation</w:t>
            </w:r>
            <w:proofErr w:type="spellEnd"/>
            <w:r w:rsidRPr="00F96B42">
              <w:rPr>
                <w:rFonts w:ascii="Calibri" w:eastAsia="Times New Roman" w:hAnsi="Calibri" w:cs="Calibri"/>
                <w:color w:val="000000"/>
                <w:sz w:val="22"/>
                <w:lang w:val="de-DE" w:eastAsia="de-DE"/>
              </w:rPr>
              <w:t>, Nikolaj Zangenberg, DTI</w:t>
            </w:r>
          </w:p>
        </w:tc>
      </w:tr>
      <w:tr w:rsidR="00F96B42" w:rsidRPr="00F96B42" w14:paraId="10BD5582" w14:textId="77777777" w:rsidTr="000E6A7E">
        <w:trPr>
          <w:trHeight w:val="576"/>
        </w:trPr>
        <w:tc>
          <w:tcPr>
            <w:cnfStyle w:val="001000000000" w:firstRow="0" w:lastRow="0" w:firstColumn="1" w:lastColumn="0" w:oddVBand="0" w:evenVBand="0" w:oddHBand="0" w:evenHBand="0" w:firstRowFirstColumn="0" w:firstRowLastColumn="0" w:lastRowFirstColumn="0" w:lastRowLastColumn="0"/>
            <w:tcW w:w="3544" w:type="dxa"/>
            <w:hideMark/>
          </w:tcPr>
          <w:p w14:paraId="70C4656D" w14:textId="77777777" w:rsidR="00F96B42" w:rsidRPr="00F96B42" w:rsidRDefault="00F96B42" w:rsidP="00F96B42">
            <w:pPr>
              <w:rPr>
                <w:rFonts w:ascii="Calibri" w:eastAsia="Times New Roman" w:hAnsi="Calibri" w:cs="Calibri"/>
                <w:color w:val="000000"/>
                <w:sz w:val="22"/>
                <w:lang w:val="de-DE" w:eastAsia="de-DE"/>
              </w:rPr>
            </w:pPr>
            <w:r w:rsidRPr="00F96B42">
              <w:rPr>
                <w:rFonts w:ascii="Calibri" w:eastAsia="Times New Roman" w:hAnsi="Calibri" w:cs="Calibri"/>
                <w:color w:val="000000"/>
                <w:sz w:val="22"/>
                <w:lang w:val="de-DE" w:eastAsia="de-DE"/>
              </w:rPr>
              <w:t xml:space="preserve">Meeting </w:t>
            </w:r>
            <w:proofErr w:type="spellStart"/>
            <w:r w:rsidRPr="00F96B42">
              <w:rPr>
                <w:rFonts w:ascii="Calibri" w:eastAsia="Times New Roman" w:hAnsi="Calibri" w:cs="Calibri"/>
                <w:color w:val="000000"/>
                <w:sz w:val="22"/>
                <w:lang w:val="de-DE" w:eastAsia="de-DE"/>
              </w:rPr>
              <w:t>with</w:t>
            </w:r>
            <w:proofErr w:type="spellEnd"/>
            <w:r w:rsidRPr="00F96B42">
              <w:rPr>
                <w:rFonts w:ascii="Calibri" w:eastAsia="Times New Roman" w:hAnsi="Calibri" w:cs="Calibri"/>
                <w:color w:val="000000"/>
                <w:sz w:val="22"/>
                <w:lang w:val="de-DE" w:eastAsia="de-DE"/>
              </w:rPr>
              <w:t xml:space="preserve"> </w:t>
            </w:r>
            <w:proofErr w:type="spellStart"/>
            <w:r w:rsidRPr="00F96B42">
              <w:rPr>
                <w:rFonts w:ascii="Calibri" w:eastAsia="Times New Roman" w:hAnsi="Calibri" w:cs="Calibri"/>
                <w:color w:val="000000"/>
                <w:sz w:val="22"/>
                <w:lang w:val="de-DE" w:eastAsia="de-DE"/>
              </w:rPr>
              <w:t>FormPlanet</w:t>
            </w:r>
            <w:proofErr w:type="spellEnd"/>
          </w:p>
        </w:tc>
        <w:tc>
          <w:tcPr>
            <w:tcW w:w="1417" w:type="dxa"/>
            <w:noWrap/>
            <w:hideMark/>
          </w:tcPr>
          <w:p w14:paraId="3973F15F" w14:textId="77777777" w:rsidR="00F96B42" w:rsidRPr="00F96B42" w:rsidRDefault="00F96B42" w:rsidP="00F96B4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de-DE" w:eastAsia="de-DE"/>
              </w:rPr>
            </w:pPr>
            <w:r w:rsidRPr="00F96B42">
              <w:rPr>
                <w:rFonts w:ascii="Calibri" w:eastAsia="Times New Roman" w:hAnsi="Calibri" w:cs="Calibri"/>
                <w:color w:val="000000"/>
                <w:sz w:val="22"/>
                <w:lang w:val="de-DE" w:eastAsia="de-DE"/>
              </w:rPr>
              <w:t>Online</w:t>
            </w:r>
          </w:p>
        </w:tc>
        <w:tc>
          <w:tcPr>
            <w:tcW w:w="1202" w:type="dxa"/>
            <w:noWrap/>
            <w:hideMark/>
          </w:tcPr>
          <w:p w14:paraId="2FFF9D35" w14:textId="77777777" w:rsidR="00F96B42" w:rsidRPr="00F96B42" w:rsidRDefault="00F96B42" w:rsidP="00F96B4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de-DE" w:eastAsia="de-DE"/>
              </w:rPr>
            </w:pPr>
            <w:r w:rsidRPr="00F96B42">
              <w:rPr>
                <w:rFonts w:ascii="Calibri" w:eastAsia="Times New Roman" w:hAnsi="Calibri" w:cs="Calibri"/>
                <w:color w:val="000000"/>
                <w:sz w:val="22"/>
                <w:lang w:val="de-DE" w:eastAsia="de-DE"/>
              </w:rPr>
              <w:t>12/03/2021</w:t>
            </w:r>
          </w:p>
        </w:tc>
        <w:tc>
          <w:tcPr>
            <w:tcW w:w="2909" w:type="dxa"/>
            <w:hideMark/>
          </w:tcPr>
          <w:p w14:paraId="7C3ECFF8" w14:textId="77777777" w:rsidR="00F96B42" w:rsidRPr="00F96B42" w:rsidRDefault="00F96B42" w:rsidP="00F96B4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de-DE" w:eastAsia="de-DE"/>
              </w:rPr>
            </w:pPr>
            <w:r w:rsidRPr="00F96B42">
              <w:rPr>
                <w:rFonts w:ascii="Calibri" w:eastAsia="Times New Roman" w:hAnsi="Calibri" w:cs="Calibri"/>
                <w:color w:val="000000"/>
                <w:sz w:val="22"/>
                <w:lang w:val="de-DE" w:eastAsia="de-DE"/>
              </w:rPr>
              <w:t xml:space="preserve">Nikolaj Zangenberg, DTI; Matthew Roy, U-Man; Fabien Lefebvre, CETIM; Ennio Tito </w:t>
            </w:r>
            <w:proofErr w:type="spellStart"/>
            <w:r w:rsidRPr="00F96B42">
              <w:rPr>
                <w:rFonts w:ascii="Calibri" w:eastAsia="Times New Roman" w:hAnsi="Calibri" w:cs="Calibri"/>
                <w:color w:val="000000"/>
                <w:sz w:val="22"/>
                <w:lang w:val="de-DE" w:eastAsia="de-DE"/>
              </w:rPr>
              <w:t>Capria</w:t>
            </w:r>
            <w:proofErr w:type="spellEnd"/>
            <w:r w:rsidRPr="00F96B42">
              <w:rPr>
                <w:rFonts w:ascii="Calibri" w:eastAsia="Times New Roman" w:hAnsi="Calibri" w:cs="Calibri"/>
                <w:color w:val="000000"/>
                <w:sz w:val="22"/>
                <w:lang w:val="de-DE" w:eastAsia="de-DE"/>
              </w:rPr>
              <w:t>, ESRF</w:t>
            </w:r>
          </w:p>
        </w:tc>
      </w:tr>
      <w:tr w:rsidR="00F96B42" w:rsidRPr="00F96B42" w14:paraId="3FECCD77" w14:textId="77777777" w:rsidTr="000E6A7E">
        <w:trPr>
          <w:trHeight w:val="288"/>
        </w:trPr>
        <w:tc>
          <w:tcPr>
            <w:cnfStyle w:val="001000000000" w:firstRow="0" w:lastRow="0" w:firstColumn="1" w:lastColumn="0" w:oddVBand="0" w:evenVBand="0" w:oddHBand="0" w:evenHBand="0" w:firstRowFirstColumn="0" w:firstRowLastColumn="0" w:lastRowFirstColumn="0" w:lastRowLastColumn="0"/>
            <w:tcW w:w="3544" w:type="dxa"/>
            <w:hideMark/>
          </w:tcPr>
          <w:p w14:paraId="4A860BCE" w14:textId="77777777" w:rsidR="00F96B42" w:rsidRPr="00F96B42" w:rsidRDefault="00F96B42" w:rsidP="00F96B42">
            <w:pPr>
              <w:rPr>
                <w:rFonts w:ascii="Calibri" w:eastAsia="Times New Roman" w:hAnsi="Calibri" w:cs="Calibri"/>
                <w:color w:val="000000"/>
                <w:sz w:val="22"/>
                <w:lang w:val="de-DE" w:eastAsia="de-DE"/>
              </w:rPr>
            </w:pPr>
            <w:r w:rsidRPr="00F96B42">
              <w:rPr>
                <w:rFonts w:ascii="Calibri" w:eastAsia="Times New Roman" w:hAnsi="Calibri" w:cs="Calibri"/>
                <w:color w:val="000000"/>
                <w:sz w:val="22"/>
                <w:lang w:val="de-DE" w:eastAsia="de-DE"/>
              </w:rPr>
              <w:t xml:space="preserve">Meeting </w:t>
            </w:r>
            <w:proofErr w:type="spellStart"/>
            <w:r w:rsidRPr="00F96B42">
              <w:rPr>
                <w:rFonts w:ascii="Calibri" w:eastAsia="Times New Roman" w:hAnsi="Calibri" w:cs="Calibri"/>
                <w:color w:val="000000"/>
                <w:sz w:val="22"/>
                <w:lang w:val="de-DE" w:eastAsia="de-DE"/>
              </w:rPr>
              <w:t>with</w:t>
            </w:r>
            <w:proofErr w:type="spellEnd"/>
            <w:r w:rsidRPr="00F96B42">
              <w:rPr>
                <w:rFonts w:ascii="Calibri" w:eastAsia="Times New Roman" w:hAnsi="Calibri" w:cs="Calibri"/>
                <w:color w:val="000000"/>
                <w:sz w:val="22"/>
                <w:lang w:val="de-DE" w:eastAsia="de-DE"/>
              </w:rPr>
              <w:t xml:space="preserve"> EMCC &amp; NMBP-35 </w:t>
            </w:r>
            <w:proofErr w:type="spellStart"/>
            <w:r w:rsidRPr="00F96B42">
              <w:rPr>
                <w:rFonts w:ascii="Calibri" w:eastAsia="Times New Roman" w:hAnsi="Calibri" w:cs="Calibri"/>
                <w:color w:val="000000"/>
                <w:sz w:val="22"/>
                <w:lang w:val="de-DE" w:eastAsia="de-DE"/>
              </w:rPr>
              <w:t>projects</w:t>
            </w:r>
            <w:proofErr w:type="spellEnd"/>
          </w:p>
        </w:tc>
        <w:tc>
          <w:tcPr>
            <w:tcW w:w="1417" w:type="dxa"/>
            <w:noWrap/>
            <w:hideMark/>
          </w:tcPr>
          <w:p w14:paraId="137FC4CA" w14:textId="77777777" w:rsidR="00F96B42" w:rsidRPr="00F96B42" w:rsidRDefault="00F96B42" w:rsidP="00F96B4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de-DE" w:eastAsia="de-DE"/>
              </w:rPr>
            </w:pPr>
            <w:r w:rsidRPr="00F96B42">
              <w:rPr>
                <w:rFonts w:ascii="Calibri" w:eastAsia="Times New Roman" w:hAnsi="Calibri" w:cs="Calibri"/>
                <w:color w:val="000000"/>
                <w:sz w:val="22"/>
                <w:lang w:val="de-DE" w:eastAsia="de-DE"/>
              </w:rPr>
              <w:t>Online</w:t>
            </w:r>
          </w:p>
        </w:tc>
        <w:tc>
          <w:tcPr>
            <w:tcW w:w="1202" w:type="dxa"/>
            <w:noWrap/>
            <w:hideMark/>
          </w:tcPr>
          <w:p w14:paraId="27AD42E4" w14:textId="77777777" w:rsidR="00F96B42" w:rsidRPr="00F96B42" w:rsidRDefault="00F96B42" w:rsidP="00F96B4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de-DE" w:eastAsia="de-DE"/>
              </w:rPr>
            </w:pPr>
          </w:p>
        </w:tc>
        <w:tc>
          <w:tcPr>
            <w:tcW w:w="2909" w:type="dxa"/>
            <w:hideMark/>
          </w:tcPr>
          <w:p w14:paraId="3CEBDF93" w14:textId="77777777" w:rsidR="00F96B42" w:rsidRPr="00F96B42" w:rsidRDefault="00F96B42" w:rsidP="00F96B4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de-DE" w:eastAsia="de-DE"/>
              </w:rPr>
            </w:pPr>
            <w:r w:rsidRPr="00F96B42">
              <w:rPr>
                <w:rFonts w:ascii="Calibri" w:eastAsia="Times New Roman" w:hAnsi="Calibri" w:cs="Calibri"/>
                <w:color w:val="000000"/>
                <w:sz w:val="22"/>
                <w:lang w:val="de-DE" w:eastAsia="de-DE"/>
              </w:rPr>
              <w:t xml:space="preserve">Nikolaj Zangenberg, DTI; Ennio Tito </w:t>
            </w:r>
            <w:proofErr w:type="spellStart"/>
            <w:r w:rsidRPr="00F96B42">
              <w:rPr>
                <w:rFonts w:ascii="Calibri" w:eastAsia="Times New Roman" w:hAnsi="Calibri" w:cs="Calibri"/>
                <w:color w:val="000000"/>
                <w:sz w:val="22"/>
                <w:lang w:val="de-DE" w:eastAsia="de-DE"/>
              </w:rPr>
              <w:t>Capria</w:t>
            </w:r>
            <w:proofErr w:type="spellEnd"/>
            <w:r w:rsidRPr="00F96B42">
              <w:rPr>
                <w:rFonts w:ascii="Calibri" w:eastAsia="Times New Roman" w:hAnsi="Calibri" w:cs="Calibri"/>
                <w:color w:val="000000"/>
                <w:sz w:val="22"/>
                <w:lang w:val="de-DE" w:eastAsia="de-DE"/>
              </w:rPr>
              <w:t>, ESRF</w:t>
            </w:r>
          </w:p>
        </w:tc>
      </w:tr>
      <w:tr w:rsidR="00F96B42" w:rsidRPr="00F96B42" w14:paraId="5846A09B" w14:textId="77777777" w:rsidTr="000E6A7E">
        <w:trPr>
          <w:trHeight w:val="312"/>
        </w:trPr>
        <w:tc>
          <w:tcPr>
            <w:cnfStyle w:val="001000000000" w:firstRow="0" w:lastRow="0" w:firstColumn="1" w:lastColumn="0" w:oddVBand="0" w:evenVBand="0" w:oddHBand="0" w:evenHBand="0" w:firstRowFirstColumn="0" w:firstRowLastColumn="0" w:lastRowFirstColumn="0" w:lastRowLastColumn="0"/>
            <w:tcW w:w="3544" w:type="dxa"/>
            <w:hideMark/>
          </w:tcPr>
          <w:p w14:paraId="7A931782" w14:textId="77777777" w:rsidR="00F96B42" w:rsidRPr="00F96B42" w:rsidRDefault="00F96B42" w:rsidP="00F96B42">
            <w:pPr>
              <w:rPr>
                <w:rFonts w:ascii="Calibri" w:eastAsia="Times New Roman" w:hAnsi="Calibri" w:cs="Calibri"/>
                <w:color w:val="000000"/>
                <w:sz w:val="22"/>
                <w:lang w:val="de-DE" w:eastAsia="de-DE"/>
              </w:rPr>
            </w:pPr>
            <w:proofErr w:type="spellStart"/>
            <w:r w:rsidRPr="00F96B42">
              <w:rPr>
                <w:rFonts w:ascii="Calibri" w:eastAsia="Times New Roman" w:hAnsi="Calibri" w:cs="Calibri"/>
                <w:color w:val="000000"/>
                <w:sz w:val="22"/>
                <w:lang w:val="de-DE" w:eastAsia="de-DE"/>
              </w:rPr>
              <w:t>Danish</w:t>
            </w:r>
            <w:proofErr w:type="spellEnd"/>
            <w:r w:rsidRPr="00F96B42">
              <w:rPr>
                <w:rFonts w:ascii="Calibri" w:eastAsia="Times New Roman" w:hAnsi="Calibri" w:cs="Calibri"/>
                <w:color w:val="000000"/>
                <w:sz w:val="22"/>
                <w:lang w:val="de-DE" w:eastAsia="de-DE"/>
              </w:rPr>
              <w:t xml:space="preserve"> Welding and NDT </w:t>
            </w:r>
            <w:proofErr w:type="spellStart"/>
            <w:r w:rsidRPr="00F96B42">
              <w:rPr>
                <w:rFonts w:ascii="Calibri" w:eastAsia="Times New Roman" w:hAnsi="Calibri" w:cs="Calibri"/>
                <w:color w:val="000000"/>
                <w:sz w:val="22"/>
                <w:lang w:val="de-DE" w:eastAsia="de-DE"/>
              </w:rPr>
              <w:t>association</w:t>
            </w:r>
            <w:proofErr w:type="spellEnd"/>
            <w:r w:rsidRPr="00F96B42">
              <w:rPr>
                <w:rFonts w:ascii="Calibri" w:eastAsia="Times New Roman" w:hAnsi="Calibri" w:cs="Calibri"/>
                <w:color w:val="000000"/>
                <w:sz w:val="22"/>
                <w:lang w:val="de-DE" w:eastAsia="de-DE"/>
              </w:rPr>
              <w:t xml:space="preserve"> </w:t>
            </w:r>
            <w:proofErr w:type="spellStart"/>
            <w:r w:rsidRPr="00F96B42">
              <w:rPr>
                <w:rFonts w:ascii="Calibri" w:eastAsia="Times New Roman" w:hAnsi="Calibri" w:cs="Calibri"/>
                <w:color w:val="000000"/>
                <w:sz w:val="22"/>
                <w:lang w:val="de-DE" w:eastAsia="de-DE"/>
              </w:rPr>
              <w:t>seminar</w:t>
            </w:r>
            <w:proofErr w:type="spellEnd"/>
          </w:p>
        </w:tc>
        <w:tc>
          <w:tcPr>
            <w:tcW w:w="1417" w:type="dxa"/>
            <w:noWrap/>
            <w:hideMark/>
          </w:tcPr>
          <w:p w14:paraId="77F9C8CA" w14:textId="77777777" w:rsidR="00F96B42" w:rsidRPr="00F96B42" w:rsidRDefault="00F96B42" w:rsidP="00F96B4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de-DE" w:eastAsia="de-DE"/>
              </w:rPr>
            </w:pPr>
            <w:r w:rsidRPr="00F96B42">
              <w:rPr>
                <w:rFonts w:ascii="Calibri" w:eastAsia="Times New Roman" w:hAnsi="Calibri" w:cs="Calibri"/>
                <w:color w:val="000000"/>
                <w:sz w:val="22"/>
                <w:lang w:val="de-DE" w:eastAsia="de-DE"/>
              </w:rPr>
              <w:t>Kolding, DK</w:t>
            </w:r>
          </w:p>
        </w:tc>
        <w:tc>
          <w:tcPr>
            <w:tcW w:w="1202" w:type="dxa"/>
            <w:noWrap/>
            <w:hideMark/>
          </w:tcPr>
          <w:p w14:paraId="4498E33F" w14:textId="77777777" w:rsidR="00F96B42" w:rsidRPr="00F96B42" w:rsidRDefault="00F96B42" w:rsidP="00F96B4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de-DE" w:eastAsia="de-DE"/>
              </w:rPr>
            </w:pPr>
            <w:r w:rsidRPr="00F96B42">
              <w:rPr>
                <w:rFonts w:ascii="Calibri" w:eastAsia="Times New Roman" w:hAnsi="Calibri" w:cs="Calibri"/>
                <w:color w:val="000000"/>
                <w:sz w:val="22"/>
                <w:lang w:val="de-DE" w:eastAsia="de-DE"/>
              </w:rPr>
              <w:t>31/08/2021</w:t>
            </w:r>
          </w:p>
        </w:tc>
        <w:tc>
          <w:tcPr>
            <w:tcW w:w="2909" w:type="dxa"/>
            <w:hideMark/>
          </w:tcPr>
          <w:p w14:paraId="3852B716" w14:textId="77777777" w:rsidR="00F96B42" w:rsidRPr="00F96B42" w:rsidRDefault="00F96B42" w:rsidP="00F96B4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de-DE" w:eastAsia="de-DE"/>
              </w:rPr>
            </w:pPr>
            <w:proofErr w:type="spellStart"/>
            <w:r w:rsidRPr="00F96B42">
              <w:rPr>
                <w:rFonts w:ascii="Calibri" w:eastAsia="Times New Roman" w:hAnsi="Calibri" w:cs="Calibri"/>
                <w:color w:val="000000"/>
                <w:sz w:val="22"/>
                <w:lang w:val="de-DE" w:eastAsia="de-DE"/>
              </w:rPr>
              <w:t>Presentation</w:t>
            </w:r>
            <w:proofErr w:type="spellEnd"/>
            <w:r w:rsidRPr="00F96B42">
              <w:rPr>
                <w:rFonts w:ascii="Calibri" w:eastAsia="Times New Roman" w:hAnsi="Calibri" w:cs="Calibri"/>
                <w:color w:val="000000"/>
                <w:sz w:val="22"/>
                <w:lang w:val="de-DE" w:eastAsia="de-DE"/>
              </w:rPr>
              <w:t>, Nikolaj Zangenberg, DTI</w:t>
            </w:r>
          </w:p>
        </w:tc>
      </w:tr>
      <w:tr w:rsidR="00F96B42" w:rsidRPr="00F96B42" w14:paraId="016E7D7B" w14:textId="77777777" w:rsidTr="000E6A7E">
        <w:trPr>
          <w:trHeight w:val="288"/>
        </w:trPr>
        <w:tc>
          <w:tcPr>
            <w:cnfStyle w:val="001000000000" w:firstRow="0" w:lastRow="0" w:firstColumn="1" w:lastColumn="0" w:oddVBand="0" w:evenVBand="0" w:oddHBand="0" w:evenHBand="0" w:firstRowFirstColumn="0" w:firstRowLastColumn="0" w:lastRowFirstColumn="0" w:lastRowLastColumn="0"/>
            <w:tcW w:w="3544" w:type="dxa"/>
            <w:hideMark/>
          </w:tcPr>
          <w:p w14:paraId="288C3D71" w14:textId="77777777" w:rsidR="00F96B42" w:rsidRPr="00F96B42" w:rsidRDefault="00F96B42" w:rsidP="00F96B42">
            <w:pPr>
              <w:rPr>
                <w:rFonts w:ascii="Calibri" w:eastAsia="Times New Roman" w:hAnsi="Calibri" w:cs="Calibri"/>
                <w:color w:val="000000"/>
                <w:sz w:val="22"/>
                <w:lang w:val="de-DE" w:eastAsia="de-DE"/>
              </w:rPr>
            </w:pPr>
            <w:r w:rsidRPr="00F96B42">
              <w:rPr>
                <w:rFonts w:ascii="Calibri" w:eastAsia="Times New Roman" w:hAnsi="Calibri" w:cs="Calibri"/>
                <w:color w:val="000000"/>
                <w:sz w:val="22"/>
                <w:lang w:val="de-DE" w:eastAsia="de-DE"/>
              </w:rPr>
              <w:t xml:space="preserve">SF2M </w:t>
            </w:r>
          </w:p>
        </w:tc>
        <w:tc>
          <w:tcPr>
            <w:tcW w:w="1417" w:type="dxa"/>
            <w:noWrap/>
            <w:hideMark/>
          </w:tcPr>
          <w:p w14:paraId="271DD771" w14:textId="77777777" w:rsidR="00F96B42" w:rsidRPr="00F96B42" w:rsidRDefault="00F96B42" w:rsidP="00F96B4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de-DE" w:eastAsia="de-DE"/>
              </w:rPr>
            </w:pPr>
            <w:r w:rsidRPr="00F96B42">
              <w:rPr>
                <w:rFonts w:ascii="Calibri" w:eastAsia="Times New Roman" w:hAnsi="Calibri" w:cs="Calibri"/>
                <w:color w:val="000000"/>
                <w:sz w:val="22"/>
                <w:lang w:val="de-DE" w:eastAsia="de-DE"/>
              </w:rPr>
              <w:t>Online (Paris)</w:t>
            </w:r>
          </w:p>
        </w:tc>
        <w:tc>
          <w:tcPr>
            <w:tcW w:w="1202" w:type="dxa"/>
            <w:noWrap/>
            <w:hideMark/>
          </w:tcPr>
          <w:p w14:paraId="3EDED727" w14:textId="77777777" w:rsidR="00F96B42" w:rsidRPr="00F96B42" w:rsidRDefault="00F96B42" w:rsidP="00F96B4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de-DE" w:eastAsia="de-DE"/>
              </w:rPr>
            </w:pPr>
            <w:r w:rsidRPr="00F96B42">
              <w:rPr>
                <w:rFonts w:ascii="Calibri" w:eastAsia="Times New Roman" w:hAnsi="Calibri" w:cs="Calibri"/>
                <w:color w:val="000000"/>
                <w:sz w:val="22"/>
                <w:lang w:val="de-DE" w:eastAsia="de-DE"/>
              </w:rPr>
              <w:t>10/03/2021</w:t>
            </w:r>
          </w:p>
        </w:tc>
        <w:tc>
          <w:tcPr>
            <w:tcW w:w="2909" w:type="dxa"/>
            <w:hideMark/>
          </w:tcPr>
          <w:p w14:paraId="05F0C97D" w14:textId="77777777" w:rsidR="00F96B42" w:rsidRPr="00F96B42" w:rsidRDefault="00F96B42" w:rsidP="00F96B4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de-DE" w:eastAsia="de-DE"/>
              </w:rPr>
            </w:pPr>
            <w:r w:rsidRPr="00F96B42">
              <w:rPr>
                <w:rFonts w:ascii="Calibri" w:eastAsia="Times New Roman" w:hAnsi="Calibri" w:cs="Calibri"/>
                <w:color w:val="000000"/>
                <w:sz w:val="22"/>
                <w:lang w:val="de-DE" w:eastAsia="de-DE"/>
              </w:rPr>
              <w:t xml:space="preserve">EASI-STRESS </w:t>
            </w:r>
            <w:proofErr w:type="spellStart"/>
            <w:r w:rsidRPr="00F96B42">
              <w:rPr>
                <w:rFonts w:ascii="Calibri" w:eastAsia="Times New Roman" w:hAnsi="Calibri" w:cs="Calibri"/>
                <w:color w:val="000000"/>
                <w:sz w:val="22"/>
                <w:lang w:val="de-DE" w:eastAsia="de-DE"/>
              </w:rPr>
              <w:t>mentioned</w:t>
            </w:r>
            <w:proofErr w:type="spellEnd"/>
            <w:r w:rsidRPr="00F96B42">
              <w:rPr>
                <w:rFonts w:ascii="Calibri" w:eastAsia="Times New Roman" w:hAnsi="Calibri" w:cs="Calibri"/>
                <w:color w:val="000000"/>
                <w:sz w:val="22"/>
                <w:lang w:val="de-DE" w:eastAsia="de-DE"/>
              </w:rPr>
              <w:t xml:space="preserve"> in </w:t>
            </w:r>
            <w:proofErr w:type="spellStart"/>
            <w:r w:rsidRPr="00F96B42">
              <w:rPr>
                <w:rFonts w:ascii="Calibri" w:eastAsia="Times New Roman" w:hAnsi="Calibri" w:cs="Calibri"/>
                <w:color w:val="000000"/>
                <w:sz w:val="22"/>
                <w:lang w:val="de-DE" w:eastAsia="de-DE"/>
              </w:rPr>
              <w:t>slides</w:t>
            </w:r>
            <w:proofErr w:type="spellEnd"/>
          </w:p>
        </w:tc>
      </w:tr>
      <w:tr w:rsidR="00F96B42" w:rsidRPr="00F96B42" w14:paraId="075BE484" w14:textId="77777777" w:rsidTr="000E6A7E">
        <w:trPr>
          <w:trHeight w:val="288"/>
        </w:trPr>
        <w:tc>
          <w:tcPr>
            <w:cnfStyle w:val="001000000000" w:firstRow="0" w:lastRow="0" w:firstColumn="1" w:lastColumn="0" w:oddVBand="0" w:evenVBand="0" w:oddHBand="0" w:evenHBand="0" w:firstRowFirstColumn="0" w:firstRowLastColumn="0" w:lastRowFirstColumn="0" w:lastRowLastColumn="0"/>
            <w:tcW w:w="3544" w:type="dxa"/>
            <w:hideMark/>
          </w:tcPr>
          <w:p w14:paraId="06D08C96" w14:textId="77777777" w:rsidR="00F96B42" w:rsidRPr="00F96B42" w:rsidRDefault="00F96B42" w:rsidP="00F96B42">
            <w:pPr>
              <w:rPr>
                <w:rFonts w:ascii="Calibri" w:eastAsia="Times New Roman" w:hAnsi="Calibri" w:cs="Calibri"/>
                <w:color w:val="000000"/>
                <w:sz w:val="22"/>
                <w:lang w:val="de-DE" w:eastAsia="de-DE"/>
              </w:rPr>
            </w:pPr>
            <w:r w:rsidRPr="00F96B42">
              <w:rPr>
                <w:rFonts w:ascii="Calibri" w:eastAsia="Times New Roman" w:hAnsi="Calibri" w:cs="Calibri"/>
                <w:color w:val="000000"/>
                <w:sz w:val="22"/>
                <w:lang w:val="de-DE" w:eastAsia="de-DE"/>
              </w:rPr>
              <w:t>Workshop Additive-Manufacturing</w:t>
            </w:r>
          </w:p>
        </w:tc>
        <w:tc>
          <w:tcPr>
            <w:tcW w:w="1417" w:type="dxa"/>
            <w:noWrap/>
            <w:hideMark/>
          </w:tcPr>
          <w:p w14:paraId="09AE131D" w14:textId="77777777" w:rsidR="00F96B42" w:rsidRPr="00F96B42" w:rsidRDefault="00F96B42" w:rsidP="00F96B4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de-DE" w:eastAsia="de-DE"/>
              </w:rPr>
            </w:pPr>
            <w:r w:rsidRPr="00F96B42">
              <w:rPr>
                <w:rFonts w:ascii="Calibri" w:eastAsia="Times New Roman" w:hAnsi="Calibri" w:cs="Calibri"/>
                <w:color w:val="000000"/>
                <w:sz w:val="22"/>
                <w:lang w:val="de-DE" w:eastAsia="de-DE"/>
              </w:rPr>
              <w:t>Online (Grenoble)</w:t>
            </w:r>
          </w:p>
        </w:tc>
        <w:tc>
          <w:tcPr>
            <w:tcW w:w="1202" w:type="dxa"/>
            <w:noWrap/>
            <w:hideMark/>
          </w:tcPr>
          <w:p w14:paraId="761FFC7D" w14:textId="77777777" w:rsidR="00F96B42" w:rsidRPr="00F96B42" w:rsidRDefault="00F96B42" w:rsidP="00F96B4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de-DE" w:eastAsia="de-DE"/>
              </w:rPr>
            </w:pPr>
            <w:r w:rsidRPr="00F96B42">
              <w:rPr>
                <w:rFonts w:ascii="Calibri" w:eastAsia="Times New Roman" w:hAnsi="Calibri" w:cs="Calibri"/>
                <w:color w:val="000000"/>
                <w:sz w:val="22"/>
                <w:lang w:val="de-DE" w:eastAsia="de-DE"/>
              </w:rPr>
              <w:t>01/06/2021</w:t>
            </w:r>
          </w:p>
        </w:tc>
        <w:tc>
          <w:tcPr>
            <w:tcW w:w="2909" w:type="dxa"/>
            <w:hideMark/>
          </w:tcPr>
          <w:p w14:paraId="44262B67" w14:textId="77777777" w:rsidR="00F96B42" w:rsidRPr="00F96B42" w:rsidRDefault="00F96B42" w:rsidP="00F96B4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de-DE" w:eastAsia="de-DE"/>
              </w:rPr>
            </w:pPr>
            <w:r w:rsidRPr="00F96B42">
              <w:rPr>
                <w:rFonts w:ascii="Calibri" w:eastAsia="Times New Roman" w:hAnsi="Calibri" w:cs="Calibri"/>
                <w:color w:val="000000"/>
                <w:sz w:val="22"/>
                <w:lang w:val="de-DE" w:eastAsia="de-DE"/>
              </w:rPr>
              <w:t xml:space="preserve">EASI-STRESS </w:t>
            </w:r>
            <w:proofErr w:type="spellStart"/>
            <w:r w:rsidRPr="00F96B42">
              <w:rPr>
                <w:rFonts w:ascii="Calibri" w:eastAsia="Times New Roman" w:hAnsi="Calibri" w:cs="Calibri"/>
                <w:color w:val="000000"/>
                <w:sz w:val="22"/>
                <w:lang w:val="de-DE" w:eastAsia="de-DE"/>
              </w:rPr>
              <w:t>mentioned</w:t>
            </w:r>
            <w:proofErr w:type="spellEnd"/>
            <w:r w:rsidRPr="00F96B42">
              <w:rPr>
                <w:rFonts w:ascii="Calibri" w:eastAsia="Times New Roman" w:hAnsi="Calibri" w:cs="Calibri"/>
                <w:color w:val="000000"/>
                <w:sz w:val="22"/>
                <w:lang w:val="de-DE" w:eastAsia="de-DE"/>
              </w:rPr>
              <w:t xml:space="preserve"> in 3 </w:t>
            </w:r>
            <w:proofErr w:type="spellStart"/>
            <w:r w:rsidRPr="00F96B42">
              <w:rPr>
                <w:rFonts w:ascii="Calibri" w:eastAsia="Times New Roman" w:hAnsi="Calibri" w:cs="Calibri"/>
                <w:color w:val="000000"/>
                <w:sz w:val="22"/>
                <w:lang w:val="de-DE" w:eastAsia="de-DE"/>
              </w:rPr>
              <w:t>presentations</w:t>
            </w:r>
            <w:proofErr w:type="spellEnd"/>
          </w:p>
        </w:tc>
      </w:tr>
      <w:tr w:rsidR="00F96B42" w:rsidRPr="00F96B42" w14:paraId="152BD62E" w14:textId="77777777" w:rsidTr="000E6A7E">
        <w:trPr>
          <w:trHeight w:val="576"/>
        </w:trPr>
        <w:tc>
          <w:tcPr>
            <w:cnfStyle w:val="001000000000" w:firstRow="0" w:lastRow="0" w:firstColumn="1" w:lastColumn="0" w:oddVBand="0" w:evenVBand="0" w:oddHBand="0" w:evenHBand="0" w:firstRowFirstColumn="0" w:firstRowLastColumn="0" w:lastRowFirstColumn="0" w:lastRowLastColumn="0"/>
            <w:tcW w:w="3544" w:type="dxa"/>
            <w:hideMark/>
          </w:tcPr>
          <w:p w14:paraId="6B5A441D" w14:textId="77777777" w:rsidR="00F96B42" w:rsidRPr="00F96B42" w:rsidRDefault="00F96B42" w:rsidP="00F96B42">
            <w:pPr>
              <w:rPr>
                <w:rFonts w:ascii="Calibri" w:eastAsia="Times New Roman" w:hAnsi="Calibri" w:cs="Calibri"/>
                <w:color w:val="000000"/>
                <w:sz w:val="22"/>
                <w:lang w:val="de-DE" w:eastAsia="de-DE"/>
              </w:rPr>
            </w:pPr>
            <w:proofErr w:type="spellStart"/>
            <w:r w:rsidRPr="00F96B42">
              <w:rPr>
                <w:rFonts w:ascii="Calibri" w:eastAsia="Times New Roman" w:hAnsi="Calibri" w:cs="Calibri"/>
                <w:color w:val="000000"/>
                <w:sz w:val="22"/>
                <w:lang w:val="de-DE" w:eastAsia="de-DE"/>
              </w:rPr>
              <w:t>Les</w:t>
            </w:r>
            <w:proofErr w:type="spellEnd"/>
            <w:r w:rsidRPr="00F96B42">
              <w:rPr>
                <w:rFonts w:ascii="Calibri" w:eastAsia="Times New Roman" w:hAnsi="Calibri" w:cs="Calibri"/>
                <w:color w:val="000000"/>
                <w:sz w:val="22"/>
                <w:lang w:val="de-DE" w:eastAsia="de-DE"/>
              </w:rPr>
              <w:t xml:space="preserve"> </w:t>
            </w:r>
            <w:proofErr w:type="spellStart"/>
            <w:r w:rsidRPr="00F96B42">
              <w:rPr>
                <w:rFonts w:ascii="Calibri" w:eastAsia="Times New Roman" w:hAnsi="Calibri" w:cs="Calibri"/>
                <w:color w:val="000000"/>
                <w:sz w:val="22"/>
                <w:lang w:val="de-DE" w:eastAsia="de-DE"/>
              </w:rPr>
              <w:t>Assises</w:t>
            </w:r>
            <w:proofErr w:type="spellEnd"/>
            <w:r w:rsidRPr="00F96B42">
              <w:rPr>
                <w:rFonts w:ascii="Calibri" w:eastAsia="Times New Roman" w:hAnsi="Calibri" w:cs="Calibri"/>
                <w:color w:val="000000"/>
                <w:sz w:val="22"/>
                <w:lang w:val="de-DE" w:eastAsia="de-DE"/>
              </w:rPr>
              <w:t xml:space="preserve"> </w:t>
            </w:r>
            <w:proofErr w:type="spellStart"/>
            <w:r w:rsidRPr="00F96B42">
              <w:rPr>
                <w:rFonts w:ascii="Calibri" w:eastAsia="Times New Roman" w:hAnsi="Calibri" w:cs="Calibri"/>
                <w:color w:val="000000"/>
                <w:sz w:val="22"/>
                <w:lang w:val="de-DE" w:eastAsia="de-DE"/>
              </w:rPr>
              <w:t>Européennes</w:t>
            </w:r>
            <w:proofErr w:type="spellEnd"/>
            <w:r w:rsidRPr="00F96B42">
              <w:rPr>
                <w:rFonts w:ascii="Calibri" w:eastAsia="Times New Roman" w:hAnsi="Calibri" w:cs="Calibri"/>
                <w:color w:val="000000"/>
                <w:sz w:val="22"/>
                <w:lang w:val="de-DE" w:eastAsia="de-DE"/>
              </w:rPr>
              <w:t xml:space="preserve"> de la </w:t>
            </w:r>
            <w:proofErr w:type="spellStart"/>
            <w:r w:rsidRPr="00F96B42">
              <w:rPr>
                <w:rFonts w:ascii="Calibri" w:eastAsia="Times New Roman" w:hAnsi="Calibri" w:cs="Calibri"/>
                <w:color w:val="000000"/>
                <w:sz w:val="22"/>
                <w:lang w:val="de-DE" w:eastAsia="de-DE"/>
              </w:rPr>
              <w:t>Fabrication</w:t>
            </w:r>
            <w:proofErr w:type="spellEnd"/>
            <w:r w:rsidRPr="00F96B42">
              <w:rPr>
                <w:rFonts w:ascii="Calibri" w:eastAsia="Times New Roman" w:hAnsi="Calibri" w:cs="Calibri"/>
                <w:color w:val="000000"/>
                <w:sz w:val="22"/>
                <w:lang w:val="de-DE" w:eastAsia="de-DE"/>
              </w:rPr>
              <w:t xml:space="preserve"> Additive 2021</w:t>
            </w:r>
          </w:p>
        </w:tc>
        <w:tc>
          <w:tcPr>
            <w:tcW w:w="1417" w:type="dxa"/>
            <w:noWrap/>
            <w:hideMark/>
          </w:tcPr>
          <w:p w14:paraId="00F3F42A" w14:textId="77777777" w:rsidR="00F96B42" w:rsidRPr="00F96B42" w:rsidRDefault="00F96B42" w:rsidP="00F96B4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de-DE" w:eastAsia="de-DE"/>
              </w:rPr>
            </w:pPr>
            <w:r w:rsidRPr="00F96B42">
              <w:rPr>
                <w:rFonts w:ascii="Calibri" w:eastAsia="Times New Roman" w:hAnsi="Calibri" w:cs="Calibri"/>
                <w:color w:val="000000"/>
                <w:sz w:val="22"/>
                <w:lang w:val="de-DE" w:eastAsia="de-DE"/>
              </w:rPr>
              <w:t>Online</w:t>
            </w:r>
          </w:p>
        </w:tc>
        <w:tc>
          <w:tcPr>
            <w:tcW w:w="1202" w:type="dxa"/>
            <w:noWrap/>
            <w:hideMark/>
          </w:tcPr>
          <w:p w14:paraId="29EAAAD4" w14:textId="77777777" w:rsidR="00F96B42" w:rsidRPr="00F96B42" w:rsidRDefault="00F96B42" w:rsidP="00F96B4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de-DE" w:eastAsia="de-DE"/>
              </w:rPr>
            </w:pPr>
            <w:r w:rsidRPr="00F96B42">
              <w:rPr>
                <w:rFonts w:ascii="Calibri" w:eastAsia="Times New Roman" w:hAnsi="Calibri" w:cs="Calibri"/>
                <w:color w:val="000000"/>
                <w:sz w:val="22"/>
                <w:lang w:val="de-DE" w:eastAsia="de-DE"/>
              </w:rPr>
              <w:t>06/08/2021</w:t>
            </w:r>
          </w:p>
        </w:tc>
        <w:tc>
          <w:tcPr>
            <w:tcW w:w="2909" w:type="dxa"/>
            <w:hideMark/>
          </w:tcPr>
          <w:p w14:paraId="2AA84A01" w14:textId="77777777" w:rsidR="00F96B42" w:rsidRPr="00F96B42" w:rsidRDefault="00F96B42" w:rsidP="00F96B4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de-DE" w:eastAsia="de-DE"/>
              </w:rPr>
            </w:pPr>
          </w:p>
        </w:tc>
      </w:tr>
      <w:tr w:rsidR="00F96B42" w:rsidRPr="00F96B42" w14:paraId="7778DD1B" w14:textId="77777777" w:rsidTr="000E6A7E">
        <w:trPr>
          <w:trHeight w:val="576"/>
        </w:trPr>
        <w:tc>
          <w:tcPr>
            <w:cnfStyle w:val="001000000000" w:firstRow="0" w:lastRow="0" w:firstColumn="1" w:lastColumn="0" w:oddVBand="0" w:evenVBand="0" w:oddHBand="0" w:evenHBand="0" w:firstRowFirstColumn="0" w:firstRowLastColumn="0" w:lastRowFirstColumn="0" w:lastRowLastColumn="0"/>
            <w:tcW w:w="3544" w:type="dxa"/>
            <w:hideMark/>
          </w:tcPr>
          <w:p w14:paraId="4DC45B52" w14:textId="77777777" w:rsidR="00F96B42" w:rsidRPr="00F96B42" w:rsidRDefault="00F96B42" w:rsidP="00F96B42">
            <w:pPr>
              <w:rPr>
                <w:rFonts w:ascii="Calibri" w:eastAsia="Times New Roman" w:hAnsi="Calibri" w:cs="Calibri"/>
                <w:color w:val="000000"/>
                <w:sz w:val="22"/>
                <w:lang w:val="de-DE" w:eastAsia="de-DE"/>
              </w:rPr>
            </w:pPr>
            <w:r w:rsidRPr="00F96B42">
              <w:rPr>
                <w:rFonts w:ascii="Calibri" w:eastAsia="Times New Roman" w:hAnsi="Calibri" w:cs="Calibri"/>
                <w:color w:val="000000"/>
                <w:sz w:val="22"/>
                <w:lang w:val="de-DE" w:eastAsia="de-DE"/>
              </w:rPr>
              <w:t xml:space="preserve">Central European Training School on Neutron </w:t>
            </w:r>
            <w:proofErr w:type="spellStart"/>
            <w:r w:rsidRPr="00F96B42">
              <w:rPr>
                <w:rFonts w:ascii="Calibri" w:eastAsia="Times New Roman" w:hAnsi="Calibri" w:cs="Calibri"/>
                <w:color w:val="000000"/>
                <w:sz w:val="22"/>
                <w:lang w:val="de-DE" w:eastAsia="de-DE"/>
              </w:rPr>
              <w:t>Scattering</w:t>
            </w:r>
            <w:proofErr w:type="spellEnd"/>
          </w:p>
        </w:tc>
        <w:tc>
          <w:tcPr>
            <w:tcW w:w="1417" w:type="dxa"/>
            <w:noWrap/>
            <w:hideMark/>
          </w:tcPr>
          <w:p w14:paraId="00F02841" w14:textId="77777777" w:rsidR="00F96B42" w:rsidRPr="00F96B42" w:rsidRDefault="00F96B42" w:rsidP="00F96B4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de-DE" w:eastAsia="de-DE"/>
              </w:rPr>
            </w:pPr>
            <w:proofErr w:type="spellStart"/>
            <w:r w:rsidRPr="00F96B42">
              <w:rPr>
                <w:rFonts w:ascii="Calibri" w:eastAsia="Times New Roman" w:hAnsi="Calibri" w:cs="Calibri"/>
                <w:color w:val="000000"/>
                <w:sz w:val="22"/>
                <w:lang w:val="de-DE" w:eastAsia="de-DE"/>
              </w:rPr>
              <w:t>Budapesz</w:t>
            </w:r>
            <w:proofErr w:type="spellEnd"/>
            <w:r w:rsidRPr="00F96B42">
              <w:rPr>
                <w:rFonts w:ascii="Calibri" w:eastAsia="Times New Roman" w:hAnsi="Calibri" w:cs="Calibri"/>
                <w:color w:val="000000"/>
                <w:sz w:val="22"/>
                <w:lang w:val="de-DE" w:eastAsia="de-DE"/>
              </w:rPr>
              <w:t xml:space="preserve"> (HU)</w:t>
            </w:r>
          </w:p>
        </w:tc>
        <w:tc>
          <w:tcPr>
            <w:tcW w:w="1202" w:type="dxa"/>
            <w:noWrap/>
            <w:hideMark/>
          </w:tcPr>
          <w:p w14:paraId="1844FE1D" w14:textId="77777777" w:rsidR="00F96B42" w:rsidRPr="00F96B42" w:rsidRDefault="00F96B42" w:rsidP="00F96B4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de-DE" w:eastAsia="de-DE"/>
              </w:rPr>
            </w:pPr>
            <w:r w:rsidRPr="00F96B42">
              <w:rPr>
                <w:rFonts w:ascii="Calibri" w:eastAsia="Times New Roman" w:hAnsi="Calibri" w:cs="Calibri"/>
                <w:color w:val="000000"/>
                <w:sz w:val="22"/>
                <w:lang w:val="de-DE" w:eastAsia="de-DE"/>
              </w:rPr>
              <w:t>04/10/2021</w:t>
            </w:r>
          </w:p>
        </w:tc>
        <w:tc>
          <w:tcPr>
            <w:tcW w:w="2909" w:type="dxa"/>
            <w:hideMark/>
          </w:tcPr>
          <w:p w14:paraId="29D5505E" w14:textId="77777777" w:rsidR="00F96B42" w:rsidRPr="00F96B42" w:rsidRDefault="00F96B42" w:rsidP="00F96B4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de-DE" w:eastAsia="de-DE"/>
              </w:rPr>
            </w:pPr>
            <w:proofErr w:type="spellStart"/>
            <w:r w:rsidRPr="00F96B42">
              <w:rPr>
                <w:rFonts w:ascii="Calibri" w:eastAsia="Times New Roman" w:hAnsi="Calibri" w:cs="Calibri"/>
                <w:color w:val="000000"/>
                <w:sz w:val="22"/>
                <w:lang w:val="de-DE" w:eastAsia="de-DE"/>
              </w:rPr>
              <w:t>Lecture</w:t>
            </w:r>
            <w:proofErr w:type="spellEnd"/>
            <w:r w:rsidRPr="00F96B42">
              <w:rPr>
                <w:rFonts w:ascii="Calibri" w:eastAsia="Times New Roman" w:hAnsi="Calibri" w:cs="Calibri"/>
                <w:color w:val="000000"/>
                <w:sz w:val="22"/>
                <w:lang w:val="de-DE" w:eastAsia="de-DE"/>
              </w:rPr>
              <w:t xml:space="preserve">, Thilo </w:t>
            </w:r>
            <w:proofErr w:type="spellStart"/>
            <w:r w:rsidRPr="00F96B42">
              <w:rPr>
                <w:rFonts w:ascii="Calibri" w:eastAsia="Times New Roman" w:hAnsi="Calibri" w:cs="Calibri"/>
                <w:color w:val="000000"/>
                <w:sz w:val="22"/>
                <w:lang w:val="de-DE" w:eastAsia="de-DE"/>
              </w:rPr>
              <w:t>Pierling</w:t>
            </w:r>
            <w:proofErr w:type="spellEnd"/>
            <w:r w:rsidRPr="00F96B42">
              <w:rPr>
                <w:rFonts w:ascii="Calibri" w:eastAsia="Times New Roman" w:hAnsi="Calibri" w:cs="Calibri"/>
                <w:color w:val="000000"/>
                <w:sz w:val="22"/>
                <w:lang w:val="de-DE" w:eastAsia="de-DE"/>
              </w:rPr>
              <w:t>, ILL</w:t>
            </w:r>
          </w:p>
        </w:tc>
      </w:tr>
      <w:tr w:rsidR="00F96B42" w:rsidRPr="00F96B42" w14:paraId="1C9AF77A" w14:textId="77777777" w:rsidTr="000E6A7E">
        <w:trPr>
          <w:trHeight w:val="576"/>
        </w:trPr>
        <w:tc>
          <w:tcPr>
            <w:cnfStyle w:val="001000000000" w:firstRow="0" w:lastRow="0" w:firstColumn="1" w:lastColumn="0" w:oddVBand="0" w:evenVBand="0" w:oddHBand="0" w:evenHBand="0" w:firstRowFirstColumn="0" w:firstRowLastColumn="0" w:lastRowFirstColumn="0" w:lastRowLastColumn="0"/>
            <w:tcW w:w="3544" w:type="dxa"/>
            <w:hideMark/>
          </w:tcPr>
          <w:p w14:paraId="72C74AC8" w14:textId="77777777" w:rsidR="00F96B42" w:rsidRPr="00F96B42" w:rsidRDefault="00F96B42" w:rsidP="00F96B42">
            <w:pPr>
              <w:rPr>
                <w:rFonts w:ascii="Calibri" w:eastAsia="Times New Roman" w:hAnsi="Calibri" w:cs="Calibri"/>
                <w:color w:val="000000"/>
                <w:sz w:val="22"/>
                <w:lang w:val="de-DE" w:eastAsia="de-DE"/>
              </w:rPr>
            </w:pPr>
            <w:proofErr w:type="spellStart"/>
            <w:r w:rsidRPr="00F96B42">
              <w:rPr>
                <w:rFonts w:ascii="Calibri" w:eastAsia="Times New Roman" w:hAnsi="Calibri" w:cs="Calibri"/>
                <w:color w:val="000000"/>
                <w:sz w:val="22"/>
                <w:lang w:val="de-DE" w:eastAsia="de-DE"/>
              </w:rPr>
              <w:t>TechConnect</w:t>
            </w:r>
            <w:proofErr w:type="spellEnd"/>
            <w:r w:rsidRPr="00F96B42">
              <w:rPr>
                <w:rFonts w:ascii="Calibri" w:eastAsia="Times New Roman" w:hAnsi="Calibri" w:cs="Calibri"/>
                <w:color w:val="000000"/>
                <w:sz w:val="22"/>
                <w:lang w:val="de-DE" w:eastAsia="de-DE"/>
              </w:rPr>
              <w:t xml:space="preserve"> Europe</w:t>
            </w:r>
          </w:p>
        </w:tc>
        <w:tc>
          <w:tcPr>
            <w:tcW w:w="1417" w:type="dxa"/>
            <w:noWrap/>
            <w:hideMark/>
          </w:tcPr>
          <w:p w14:paraId="628CC786" w14:textId="77777777" w:rsidR="00F96B42" w:rsidRPr="00F96B42" w:rsidRDefault="00F96B42" w:rsidP="00F96B4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de-DE" w:eastAsia="de-DE"/>
              </w:rPr>
            </w:pPr>
            <w:r w:rsidRPr="00F96B42">
              <w:rPr>
                <w:rFonts w:ascii="Calibri" w:eastAsia="Times New Roman" w:hAnsi="Calibri" w:cs="Calibri"/>
                <w:color w:val="000000"/>
                <w:sz w:val="22"/>
                <w:lang w:val="de-DE" w:eastAsia="de-DE"/>
              </w:rPr>
              <w:t>Malmö (SE)</w:t>
            </w:r>
          </w:p>
        </w:tc>
        <w:tc>
          <w:tcPr>
            <w:tcW w:w="1202" w:type="dxa"/>
            <w:noWrap/>
            <w:hideMark/>
          </w:tcPr>
          <w:p w14:paraId="4DCF5D09" w14:textId="77777777" w:rsidR="00F96B42" w:rsidRPr="00F96B42" w:rsidRDefault="00F96B42" w:rsidP="00F96B4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de-DE" w:eastAsia="de-DE"/>
              </w:rPr>
            </w:pPr>
            <w:r w:rsidRPr="00F96B42">
              <w:rPr>
                <w:rFonts w:ascii="Calibri" w:eastAsia="Times New Roman" w:hAnsi="Calibri" w:cs="Calibri"/>
                <w:color w:val="000000"/>
                <w:sz w:val="22"/>
                <w:lang w:val="de-DE" w:eastAsia="de-DE"/>
              </w:rPr>
              <w:t>15/11/2021</w:t>
            </w:r>
          </w:p>
        </w:tc>
        <w:tc>
          <w:tcPr>
            <w:tcW w:w="2909" w:type="dxa"/>
            <w:hideMark/>
          </w:tcPr>
          <w:p w14:paraId="2730F7B1" w14:textId="77777777" w:rsidR="00F96B42" w:rsidRPr="00F96B42" w:rsidRDefault="00F96B42" w:rsidP="00F96B4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de-DE" w:eastAsia="de-DE"/>
              </w:rPr>
            </w:pPr>
            <w:proofErr w:type="spellStart"/>
            <w:r w:rsidRPr="00F96B42">
              <w:rPr>
                <w:rFonts w:ascii="Calibri" w:eastAsia="Times New Roman" w:hAnsi="Calibri" w:cs="Calibri"/>
                <w:color w:val="000000"/>
                <w:sz w:val="22"/>
                <w:lang w:val="de-DE" w:eastAsia="de-DE"/>
              </w:rPr>
              <w:t>Presentation</w:t>
            </w:r>
            <w:proofErr w:type="spellEnd"/>
            <w:r w:rsidRPr="00F96B42">
              <w:rPr>
                <w:rFonts w:ascii="Calibri" w:eastAsia="Times New Roman" w:hAnsi="Calibri" w:cs="Calibri"/>
                <w:color w:val="000000"/>
                <w:sz w:val="22"/>
                <w:lang w:val="de-DE" w:eastAsia="de-DE"/>
              </w:rPr>
              <w:t xml:space="preserve"> (Nikolaj Zangenberg, DTI; Marc Thiry, Hereon)</w:t>
            </w:r>
          </w:p>
        </w:tc>
      </w:tr>
      <w:tr w:rsidR="00F96B42" w:rsidRPr="00F96B42" w14:paraId="3B414668" w14:textId="77777777" w:rsidTr="000E6A7E">
        <w:trPr>
          <w:trHeight w:val="288"/>
        </w:trPr>
        <w:tc>
          <w:tcPr>
            <w:cnfStyle w:val="001000000000" w:firstRow="0" w:lastRow="0" w:firstColumn="1" w:lastColumn="0" w:oddVBand="0" w:evenVBand="0" w:oddHBand="0" w:evenHBand="0" w:firstRowFirstColumn="0" w:firstRowLastColumn="0" w:lastRowFirstColumn="0" w:lastRowLastColumn="0"/>
            <w:tcW w:w="3544" w:type="dxa"/>
            <w:hideMark/>
          </w:tcPr>
          <w:p w14:paraId="0014C350" w14:textId="77777777" w:rsidR="00F96B42" w:rsidRPr="00F96B42" w:rsidRDefault="00F96B42" w:rsidP="00F96B42">
            <w:pPr>
              <w:rPr>
                <w:rFonts w:ascii="Calibri" w:eastAsia="Times New Roman" w:hAnsi="Calibri" w:cs="Calibri"/>
                <w:color w:val="000000"/>
                <w:sz w:val="22"/>
                <w:lang w:val="de-DE" w:eastAsia="de-DE"/>
              </w:rPr>
            </w:pPr>
            <w:r w:rsidRPr="00F96B42">
              <w:rPr>
                <w:rFonts w:ascii="Calibri" w:eastAsia="Times New Roman" w:hAnsi="Calibri" w:cs="Calibri"/>
                <w:color w:val="000000"/>
                <w:sz w:val="22"/>
                <w:lang w:val="de-DE" w:eastAsia="de-DE"/>
              </w:rPr>
              <w:t>Fatigue Design 2021</w:t>
            </w:r>
          </w:p>
        </w:tc>
        <w:tc>
          <w:tcPr>
            <w:tcW w:w="1417" w:type="dxa"/>
            <w:noWrap/>
            <w:hideMark/>
          </w:tcPr>
          <w:p w14:paraId="37958C2F" w14:textId="77777777" w:rsidR="00F96B42" w:rsidRPr="00F96B42" w:rsidRDefault="00F96B42" w:rsidP="00F96B4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de-DE" w:eastAsia="de-DE"/>
              </w:rPr>
            </w:pPr>
            <w:proofErr w:type="spellStart"/>
            <w:r w:rsidRPr="00F96B42">
              <w:rPr>
                <w:rFonts w:ascii="Calibri" w:eastAsia="Times New Roman" w:hAnsi="Calibri" w:cs="Calibri"/>
                <w:color w:val="000000"/>
                <w:sz w:val="22"/>
                <w:lang w:val="de-DE" w:eastAsia="de-DE"/>
              </w:rPr>
              <w:t>Senlis</w:t>
            </w:r>
            <w:proofErr w:type="spellEnd"/>
            <w:r w:rsidRPr="00F96B42">
              <w:rPr>
                <w:rFonts w:ascii="Calibri" w:eastAsia="Times New Roman" w:hAnsi="Calibri" w:cs="Calibri"/>
                <w:color w:val="000000"/>
                <w:sz w:val="22"/>
                <w:lang w:val="de-DE" w:eastAsia="de-DE"/>
              </w:rPr>
              <w:t xml:space="preserve"> (FR)</w:t>
            </w:r>
          </w:p>
        </w:tc>
        <w:tc>
          <w:tcPr>
            <w:tcW w:w="1202" w:type="dxa"/>
            <w:noWrap/>
            <w:hideMark/>
          </w:tcPr>
          <w:p w14:paraId="7F2FC2C9" w14:textId="77777777" w:rsidR="00F96B42" w:rsidRPr="00F96B42" w:rsidRDefault="00F96B42" w:rsidP="00F96B4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de-DE" w:eastAsia="de-DE"/>
              </w:rPr>
            </w:pPr>
            <w:r w:rsidRPr="00F96B42">
              <w:rPr>
                <w:rFonts w:ascii="Calibri" w:eastAsia="Times New Roman" w:hAnsi="Calibri" w:cs="Calibri"/>
                <w:color w:val="000000"/>
                <w:sz w:val="22"/>
                <w:lang w:val="de-DE" w:eastAsia="de-DE"/>
              </w:rPr>
              <w:t>17/11/2021</w:t>
            </w:r>
          </w:p>
        </w:tc>
        <w:tc>
          <w:tcPr>
            <w:tcW w:w="2909" w:type="dxa"/>
            <w:hideMark/>
          </w:tcPr>
          <w:p w14:paraId="66508D15" w14:textId="77777777" w:rsidR="00F96B42" w:rsidRPr="00F96B42" w:rsidRDefault="00F96B42" w:rsidP="00F96B4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de-DE" w:eastAsia="de-DE"/>
              </w:rPr>
            </w:pPr>
            <w:r w:rsidRPr="00F96B42">
              <w:rPr>
                <w:rFonts w:ascii="Calibri" w:eastAsia="Times New Roman" w:hAnsi="Calibri" w:cs="Calibri"/>
                <w:color w:val="000000"/>
                <w:sz w:val="22"/>
                <w:lang w:val="de-DE" w:eastAsia="de-DE"/>
              </w:rPr>
              <w:t>Flyer at CETIM Booth</w:t>
            </w:r>
          </w:p>
        </w:tc>
      </w:tr>
      <w:tr w:rsidR="00F96B42" w:rsidRPr="00F96B42" w14:paraId="1211F8B4" w14:textId="77777777" w:rsidTr="000E6A7E">
        <w:trPr>
          <w:trHeight w:val="288"/>
        </w:trPr>
        <w:tc>
          <w:tcPr>
            <w:cnfStyle w:val="001000000000" w:firstRow="0" w:lastRow="0" w:firstColumn="1" w:lastColumn="0" w:oddVBand="0" w:evenVBand="0" w:oddHBand="0" w:evenHBand="0" w:firstRowFirstColumn="0" w:firstRowLastColumn="0" w:lastRowFirstColumn="0" w:lastRowLastColumn="0"/>
            <w:tcW w:w="3544" w:type="dxa"/>
            <w:hideMark/>
          </w:tcPr>
          <w:p w14:paraId="5236CD36" w14:textId="77777777" w:rsidR="00F96B42" w:rsidRPr="00F96B42" w:rsidRDefault="00F96B42" w:rsidP="00F96B42">
            <w:pPr>
              <w:rPr>
                <w:rFonts w:ascii="Calibri" w:eastAsia="Times New Roman" w:hAnsi="Calibri" w:cs="Calibri"/>
                <w:color w:val="000000"/>
                <w:sz w:val="22"/>
                <w:lang w:val="de-DE" w:eastAsia="de-DE"/>
              </w:rPr>
            </w:pPr>
            <w:r w:rsidRPr="00F96B42">
              <w:rPr>
                <w:rFonts w:ascii="Calibri" w:eastAsia="Times New Roman" w:hAnsi="Calibri" w:cs="Calibri"/>
                <w:color w:val="000000"/>
                <w:sz w:val="22"/>
                <w:lang w:val="de-DE" w:eastAsia="de-DE"/>
              </w:rPr>
              <w:t>Rendez-vous Carnot</w:t>
            </w:r>
          </w:p>
        </w:tc>
        <w:tc>
          <w:tcPr>
            <w:tcW w:w="1417" w:type="dxa"/>
            <w:noWrap/>
            <w:hideMark/>
          </w:tcPr>
          <w:p w14:paraId="1B6B6AC2" w14:textId="77777777" w:rsidR="00F96B42" w:rsidRPr="00F96B42" w:rsidRDefault="00F96B42" w:rsidP="00F96B4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de-DE" w:eastAsia="de-DE"/>
              </w:rPr>
            </w:pPr>
            <w:r w:rsidRPr="00F96B42">
              <w:rPr>
                <w:rFonts w:ascii="Calibri" w:eastAsia="Times New Roman" w:hAnsi="Calibri" w:cs="Calibri"/>
                <w:color w:val="000000"/>
                <w:sz w:val="22"/>
                <w:lang w:val="de-DE" w:eastAsia="de-DE"/>
              </w:rPr>
              <w:t>Lyon (FR)</w:t>
            </w:r>
          </w:p>
        </w:tc>
        <w:tc>
          <w:tcPr>
            <w:tcW w:w="1202" w:type="dxa"/>
            <w:noWrap/>
            <w:hideMark/>
          </w:tcPr>
          <w:p w14:paraId="02EB5BAA" w14:textId="77777777" w:rsidR="00F96B42" w:rsidRPr="00F96B42" w:rsidRDefault="00F96B42" w:rsidP="00F96B4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de-DE" w:eastAsia="de-DE"/>
              </w:rPr>
            </w:pPr>
            <w:r w:rsidRPr="00F96B42">
              <w:rPr>
                <w:rFonts w:ascii="Calibri" w:eastAsia="Times New Roman" w:hAnsi="Calibri" w:cs="Calibri"/>
                <w:color w:val="000000"/>
                <w:sz w:val="22"/>
                <w:lang w:val="de-DE" w:eastAsia="de-DE"/>
              </w:rPr>
              <w:t>17/11/2021</w:t>
            </w:r>
          </w:p>
        </w:tc>
        <w:tc>
          <w:tcPr>
            <w:tcW w:w="2909" w:type="dxa"/>
            <w:hideMark/>
          </w:tcPr>
          <w:p w14:paraId="1A282B4D" w14:textId="77777777" w:rsidR="00F96B42" w:rsidRPr="00F96B42" w:rsidRDefault="00F96B42" w:rsidP="00F96B4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de-DE" w:eastAsia="de-DE"/>
              </w:rPr>
            </w:pPr>
            <w:r w:rsidRPr="00F96B42">
              <w:rPr>
                <w:rFonts w:ascii="Calibri" w:eastAsia="Times New Roman" w:hAnsi="Calibri" w:cs="Calibri"/>
                <w:color w:val="000000"/>
                <w:sz w:val="22"/>
                <w:lang w:val="de-DE" w:eastAsia="de-DE"/>
              </w:rPr>
              <w:t>ILL, B2B Meetings</w:t>
            </w:r>
          </w:p>
        </w:tc>
      </w:tr>
      <w:tr w:rsidR="00F96B42" w:rsidRPr="00F96B42" w14:paraId="506E4D7B" w14:textId="77777777" w:rsidTr="000E6A7E">
        <w:trPr>
          <w:trHeight w:val="288"/>
        </w:trPr>
        <w:tc>
          <w:tcPr>
            <w:cnfStyle w:val="001000000000" w:firstRow="0" w:lastRow="0" w:firstColumn="1" w:lastColumn="0" w:oddVBand="0" w:evenVBand="0" w:oddHBand="0" w:evenHBand="0" w:firstRowFirstColumn="0" w:firstRowLastColumn="0" w:lastRowFirstColumn="0" w:lastRowLastColumn="0"/>
            <w:tcW w:w="3544" w:type="dxa"/>
            <w:hideMark/>
          </w:tcPr>
          <w:p w14:paraId="567EBFB2" w14:textId="77777777" w:rsidR="00F96B42" w:rsidRPr="00F96B42" w:rsidRDefault="00F96B42" w:rsidP="00F96B42">
            <w:pPr>
              <w:rPr>
                <w:rFonts w:ascii="Calibri" w:eastAsia="Times New Roman" w:hAnsi="Calibri" w:cs="Calibri"/>
                <w:color w:val="000000"/>
                <w:sz w:val="22"/>
                <w:lang w:val="de-DE" w:eastAsia="de-DE"/>
              </w:rPr>
            </w:pPr>
            <w:r w:rsidRPr="00F96B42">
              <w:rPr>
                <w:rFonts w:ascii="Calibri" w:eastAsia="Times New Roman" w:hAnsi="Calibri" w:cs="Calibri"/>
                <w:color w:val="000000"/>
                <w:sz w:val="22"/>
                <w:lang w:val="de-DE" w:eastAsia="de-DE"/>
              </w:rPr>
              <w:t xml:space="preserve">CEN/TC 138 </w:t>
            </w:r>
            <w:proofErr w:type="spellStart"/>
            <w:r w:rsidRPr="00F96B42">
              <w:rPr>
                <w:rFonts w:ascii="Calibri" w:eastAsia="Times New Roman" w:hAnsi="Calibri" w:cs="Calibri"/>
                <w:color w:val="000000"/>
                <w:sz w:val="22"/>
                <w:lang w:val="de-DE" w:eastAsia="de-DE"/>
              </w:rPr>
              <w:t>Plenary</w:t>
            </w:r>
            <w:proofErr w:type="spellEnd"/>
            <w:r w:rsidRPr="00F96B42">
              <w:rPr>
                <w:rFonts w:ascii="Calibri" w:eastAsia="Times New Roman" w:hAnsi="Calibri" w:cs="Calibri"/>
                <w:color w:val="000000"/>
                <w:sz w:val="22"/>
                <w:lang w:val="de-DE" w:eastAsia="de-DE"/>
              </w:rPr>
              <w:t xml:space="preserve"> November 2021</w:t>
            </w:r>
          </w:p>
        </w:tc>
        <w:tc>
          <w:tcPr>
            <w:tcW w:w="1417" w:type="dxa"/>
            <w:noWrap/>
            <w:hideMark/>
          </w:tcPr>
          <w:p w14:paraId="578CF33E" w14:textId="77777777" w:rsidR="00F96B42" w:rsidRPr="00F96B42" w:rsidRDefault="00F96B42" w:rsidP="00F96B4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de-DE" w:eastAsia="de-DE"/>
              </w:rPr>
            </w:pPr>
          </w:p>
        </w:tc>
        <w:tc>
          <w:tcPr>
            <w:tcW w:w="1202" w:type="dxa"/>
            <w:noWrap/>
            <w:hideMark/>
          </w:tcPr>
          <w:p w14:paraId="555C7AB9" w14:textId="77777777" w:rsidR="00F96B42" w:rsidRPr="00F96B42" w:rsidRDefault="00F96B42" w:rsidP="00F96B4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de-DE" w:eastAsia="de-DE"/>
              </w:rPr>
            </w:pPr>
            <w:r w:rsidRPr="00F96B42">
              <w:rPr>
                <w:rFonts w:ascii="Calibri" w:eastAsia="Times New Roman" w:hAnsi="Calibri" w:cs="Calibri"/>
                <w:color w:val="000000"/>
                <w:sz w:val="22"/>
                <w:lang w:val="de-DE" w:eastAsia="de-DE"/>
              </w:rPr>
              <w:t>11/2021</w:t>
            </w:r>
          </w:p>
        </w:tc>
        <w:tc>
          <w:tcPr>
            <w:tcW w:w="2909" w:type="dxa"/>
            <w:hideMark/>
          </w:tcPr>
          <w:p w14:paraId="57DCE5F2" w14:textId="77777777" w:rsidR="00F96B42" w:rsidRPr="00F96B42" w:rsidRDefault="00F96B42" w:rsidP="00F96B4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de-DE" w:eastAsia="de-DE"/>
              </w:rPr>
            </w:pPr>
            <w:r w:rsidRPr="00F96B42">
              <w:rPr>
                <w:rFonts w:ascii="Calibri" w:eastAsia="Times New Roman" w:hAnsi="Calibri" w:cs="Calibri"/>
                <w:color w:val="000000"/>
                <w:sz w:val="22"/>
                <w:lang w:val="de-DE" w:eastAsia="de-DE"/>
              </w:rPr>
              <w:t>Dansk Standard</w:t>
            </w:r>
          </w:p>
        </w:tc>
      </w:tr>
      <w:tr w:rsidR="00F96B42" w:rsidRPr="00F96B42" w14:paraId="0EB42846" w14:textId="77777777" w:rsidTr="000E6A7E">
        <w:trPr>
          <w:trHeight w:val="288"/>
        </w:trPr>
        <w:tc>
          <w:tcPr>
            <w:cnfStyle w:val="001000000000" w:firstRow="0" w:lastRow="0" w:firstColumn="1" w:lastColumn="0" w:oddVBand="0" w:evenVBand="0" w:oddHBand="0" w:evenHBand="0" w:firstRowFirstColumn="0" w:firstRowLastColumn="0" w:lastRowFirstColumn="0" w:lastRowLastColumn="0"/>
            <w:tcW w:w="3544" w:type="dxa"/>
            <w:hideMark/>
          </w:tcPr>
          <w:p w14:paraId="329F35FC" w14:textId="77777777" w:rsidR="00F96B42" w:rsidRPr="00F96B42" w:rsidRDefault="00F96B42" w:rsidP="00F96B42">
            <w:pPr>
              <w:rPr>
                <w:rFonts w:ascii="Calibri" w:eastAsia="Times New Roman" w:hAnsi="Calibri" w:cs="Calibri"/>
                <w:color w:val="000000"/>
                <w:sz w:val="22"/>
                <w:lang w:val="de-DE" w:eastAsia="de-DE"/>
              </w:rPr>
            </w:pPr>
            <w:r w:rsidRPr="00F96B42">
              <w:rPr>
                <w:rFonts w:ascii="Calibri" w:eastAsia="Times New Roman" w:hAnsi="Calibri" w:cs="Calibri"/>
                <w:color w:val="000000"/>
                <w:sz w:val="22"/>
                <w:lang w:val="de-DE" w:eastAsia="de-DE"/>
              </w:rPr>
              <w:t>MECASENS 2021</w:t>
            </w:r>
          </w:p>
        </w:tc>
        <w:tc>
          <w:tcPr>
            <w:tcW w:w="1417" w:type="dxa"/>
            <w:noWrap/>
            <w:hideMark/>
          </w:tcPr>
          <w:p w14:paraId="20E6D745" w14:textId="77777777" w:rsidR="00F96B42" w:rsidRPr="00F96B42" w:rsidRDefault="00F96B42" w:rsidP="00F96B4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de-DE" w:eastAsia="de-DE"/>
              </w:rPr>
            </w:pPr>
            <w:r w:rsidRPr="00F96B42">
              <w:rPr>
                <w:rFonts w:ascii="Calibri" w:eastAsia="Times New Roman" w:hAnsi="Calibri" w:cs="Calibri"/>
                <w:color w:val="000000"/>
                <w:sz w:val="22"/>
                <w:lang w:val="de-DE" w:eastAsia="de-DE"/>
              </w:rPr>
              <w:t>Prague, CZ</w:t>
            </w:r>
          </w:p>
        </w:tc>
        <w:tc>
          <w:tcPr>
            <w:tcW w:w="1202" w:type="dxa"/>
            <w:noWrap/>
            <w:hideMark/>
          </w:tcPr>
          <w:p w14:paraId="52DD39EC" w14:textId="77777777" w:rsidR="00F96B42" w:rsidRPr="00F96B42" w:rsidRDefault="00F96B42" w:rsidP="00F96B4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de-DE" w:eastAsia="de-DE"/>
              </w:rPr>
            </w:pPr>
            <w:r w:rsidRPr="00F96B42">
              <w:rPr>
                <w:rFonts w:ascii="Calibri" w:eastAsia="Times New Roman" w:hAnsi="Calibri" w:cs="Calibri"/>
                <w:color w:val="000000"/>
                <w:sz w:val="22"/>
                <w:lang w:val="de-DE" w:eastAsia="de-DE"/>
              </w:rPr>
              <w:t>25/11/2021</w:t>
            </w:r>
          </w:p>
        </w:tc>
        <w:tc>
          <w:tcPr>
            <w:tcW w:w="2909" w:type="dxa"/>
            <w:hideMark/>
          </w:tcPr>
          <w:p w14:paraId="0C03F3FF" w14:textId="77777777" w:rsidR="00F96B42" w:rsidRPr="00F96B42" w:rsidRDefault="00F96B42" w:rsidP="00F96B4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de-DE" w:eastAsia="de-DE"/>
              </w:rPr>
            </w:pPr>
            <w:proofErr w:type="spellStart"/>
            <w:r w:rsidRPr="00F96B42">
              <w:rPr>
                <w:rFonts w:ascii="Calibri" w:eastAsia="Times New Roman" w:hAnsi="Calibri" w:cs="Calibri"/>
                <w:color w:val="000000"/>
                <w:sz w:val="22"/>
                <w:lang w:val="de-DE" w:eastAsia="de-DE"/>
              </w:rPr>
              <w:t>Presentations</w:t>
            </w:r>
            <w:proofErr w:type="spellEnd"/>
          </w:p>
        </w:tc>
      </w:tr>
    </w:tbl>
    <w:p w14:paraId="7A6F881A" w14:textId="2EA04598" w:rsidR="000E6A7E" w:rsidRDefault="000E6A7E" w:rsidP="007C686C">
      <w:pPr>
        <w:pStyle w:val="berschrift2"/>
        <w:numPr>
          <w:ilvl w:val="0"/>
          <w:numId w:val="0"/>
        </w:numPr>
        <w:rPr>
          <w:b w:val="0"/>
          <w:sz w:val="24"/>
          <w:szCs w:val="24"/>
        </w:rPr>
      </w:pPr>
    </w:p>
    <w:p w14:paraId="766227DD" w14:textId="7F8904C6" w:rsidR="007C686C" w:rsidRDefault="000E6A7E" w:rsidP="007C686C">
      <w:pPr>
        <w:pStyle w:val="berschrift2"/>
        <w:numPr>
          <w:ilvl w:val="0"/>
          <w:numId w:val="0"/>
        </w:numPr>
        <w:rPr>
          <w:b w:val="0"/>
          <w:sz w:val="24"/>
          <w:szCs w:val="24"/>
        </w:rPr>
      </w:pPr>
      <w:r>
        <w:rPr>
          <w:b w:val="0"/>
          <w:sz w:val="24"/>
          <w:szCs w:val="24"/>
        </w:rPr>
        <w:br w:type="column"/>
      </w:r>
      <w:r>
        <w:rPr>
          <w:b w:val="0"/>
          <w:sz w:val="24"/>
          <w:szCs w:val="24"/>
        </w:rPr>
        <w:lastRenderedPageBreak/>
        <w:t>Annex I: Press release</w:t>
      </w:r>
    </w:p>
    <w:p w14:paraId="468928F9" w14:textId="16F5BAD7" w:rsidR="000E6A7E" w:rsidRDefault="000E6A7E" w:rsidP="007C686C">
      <w:pPr>
        <w:pStyle w:val="berschrift2"/>
        <w:numPr>
          <w:ilvl w:val="0"/>
          <w:numId w:val="0"/>
        </w:numPr>
        <w:rPr>
          <w:b w:val="0"/>
          <w:sz w:val="24"/>
          <w:szCs w:val="24"/>
        </w:rPr>
      </w:pPr>
    </w:p>
    <w:p w14:paraId="763266A4" w14:textId="77777777" w:rsidR="00505EA7" w:rsidRPr="00C77D52" w:rsidRDefault="00505EA7" w:rsidP="00505EA7">
      <w:pPr>
        <w:spacing w:line="240" w:lineRule="auto"/>
        <w:rPr>
          <w:sz w:val="28"/>
          <w:szCs w:val="28"/>
        </w:rPr>
      </w:pPr>
      <w:r>
        <w:rPr>
          <w:sz w:val="28"/>
          <w:szCs w:val="28"/>
        </w:rPr>
        <w:t>S</w:t>
      </w:r>
      <w:r w:rsidRPr="00C77D52">
        <w:rPr>
          <w:sz w:val="28"/>
          <w:szCs w:val="28"/>
        </w:rPr>
        <w:t>tandardisation of industrial residual stress characterisation</w:t>
      </w:r>
      <w:r>
        <w:rPr>
          <w:sz w:val="28"/>
          <w:szCs w:val="28"/>
        </w:rPr>
        <w:t>: EASI-STRESS</w:t>
      </w:r>
    </w:p>
    <w:p w14:paraId="0698A262" w14:textId="77777777" w:rsidR="00505EA7" w:rsidRDefault="00505EA7" w:rsidP="00505EA7">
      <w:pPr>
        <w:spacing w:line="240" w:lineRule="auto"/>
        <w:rPr>
          <w:b/>
        </w:rPr>
      </w:pPr>
      <w:r>
        <w:rPr>
          <w:b/>
        </w:rPr>
        <w:t xml:space="preserve">Since </w:t>
      </w:r>
      <w:r w:rsidRPr="005F1288">
        <w:rPr>
          <w:b/>
        </w:rPr>
        <w:t xml:space="preserve">the beginning of 2021, </w:t>
      </w:r>
      <w:r w:rsidRPr="007B0617">
        <w:rPr>
          <w:b/>
          <w:color w:val="FF0000"/>
        </w:rPr>
        <w:t>[organisation</w:t>
      </w:r>
      <w:r>
        <w:rPr>
          <w:b/>
          <w:color w:val="FF0000"/>
        </w:rPr>
        <w:t>/company</w:t>
      </w:r>
      <w:r w:rsidRPr="007B0617">
        <w:rPr>
          <w:b/>
          <w:color w:val="FF0000"/>
        </w:rPr>
        <w:t>]</w:t>
      </w:r>
      <w:r>
        <w:rPr>
          <w:b/>
          <w:color w:val="FF0000"/>
        </w:rPr>
        <w:t xml:space="preserve"> </w:t>
      </w:r>
      <w:r w:rsidRPr="008A157F">
        <w:rPr>
          <w:b/>
        </w:rPr>
        <w:t>ha</w:t>
      </w:r>
      <w:r>
        <w:rPr>
          <w:b/>
        </w:rPr>
        <w:t>s</w:t>
      </w:r>
      <w:r w:rsidRPr="008A157F">
        <w:rPr>
          <w:b/>
        </w:rPr>
        <w:t xml:space="preserve"> been engaged in the EU-project EASI-STRESS </w:t>
      </w:r>
      <w:r w:rsidRPr="00AB5162">
        <w:rPr>
          <w:b/>
        </w:rPr>
        <w:t xml:space="preserve">with </w:t>
      </w:r>
      <w:r w:rsidRPr="005F1288">
        <w:rPr>
          <w:b/>
        </w:rPr>
        <w:t>partners from industry, academia and research</w:t>
      </w:r>
      <w:r>
        <w:rPr>
          <w:b/>
        </w:rPr>
        <w:t xml:space="preserve"> </w:t>
      </w:r>
      <w:r w:rsidRPr="005F1288">
        <w:rPr>
          <w:b/>
        </w:rPr>
        <w:t>and</w:t>
      </w:r>
      <w:r>
        <w:rPr>
          <w:b/>
        </w:rPr>
        <w:t xml:space="preserve"> </w:t>
      </w:r>
      <w:r w:rsidRPr="005F1288">
        <w:rPr>
          <w:b/>
        </w:rPr>
        <w:t>technology organisations</w:t>
      </w:r>
      <w:r>
        <w:rPr>
          <w:b/>
        </w:rPr>
        <w:t xml:space="preserve">. </w:t>
      </w:r>
      <w:r w:rsidRPr="001E715D">
        <w:rPr>
          <w:b/>
        </w:rPr>
        <w:t xml:space="preserve">The project is now picking up speed: After months of preparation, the </w:t>
      </w:r>
      <w:r>
        <w:rPr>
          <w:b/>
        </w:rPr>
        <w:t xml:space="preserve">scientists now examine the </w:t>
      </w:r>
      <w:r w:rsidRPr="001E715D">
        <w:rPr>
          <w:b/>
        </w:rPr>
        <w:t>first samples</w:t>
      </w:r>
      <w:r>
        <w:rPr>
          <w:b/>
        </w:rPr>
        <w:t xml:space="preserve"> at</w:t>
      </w:r>
      <w:r w:rsidRPr="001E715D">
        <w:rPr>
          <w:b/>
        </w:rPr>
        <w:t xml:space="preserve"> </w:t>
      </w:r>
      <w:proofErr w:type="spellStart"/>
      <w:r>
        <w:rPr>
          <w:b/>
        </w:rPr>
        <w:t>Institut</w:t>
      </w:r>
      <w:proofErr w:type="spellEnd"/>
      <w:r>
        <w:rPr>
          <w:b/>
        </w:rPr>
        <w:t xml:space="preserve"> Laue-Langevin and</w:t>
      </w:r>
      <w:r w:rsidRPr="0002313B">
        <w:rPr>
          <w:b/>
        </w:rPr>
        <w:t xml:space="preserve"> European Synchrotron Radiation Facility ESRF (both Grenoble), at instruments of Helmholtz-Zentrum Hereon </w:t>
      </w:r>
      <w:r>
        <w:rPr>
          <w:b/>
        </w:rPr>
        <w:t>at</w:t>
      </w:r>
      <w:r w:rsidRPr="0002313B">
        <w:rPr>
          <w:b/>
        </w:rPr>
        <w:t xml:space="preserve"> DESY (Hamburg) and at Budapest Neutron </w:t>
      </w:r>
      <w:proofErr w:type="spellStart"/>
      <w:r w:rsidRPr="0002313B">
        <w:rPr>
          <w:b/>
        </w:rPr>
        <w:t>Center</w:t>
      </w:r>
      <w:proofErr w:type="spellEnd"/>
      <w:r w:rsidRPr="0002313B">
        <w:rPr>
          <w:b/>
        </w:rPr>
        <w:t xml:space="preserve"> BNC (Budapest).</w:t>
      </w:r>
    </w:p>
    <w:p w14:paraId="289A465F" w14:textId="77777777" w:rsidR="00505EA7" w:rsidRDefault="00505EA7" w:rsidP="00505EA7">
      <w:pPr>
        <w:spacing w:line="240" w:lineRule="auto"/>
      </w:pPr>
      <w:r w:rsidRPr="00FD702A">
        <w:t xml:space="preserve">There have always been various ways of working metals. For example, they can be forged, </w:t>
      </w:r>
      <w:r>
        <w:t>welded,</w:t>
      </w:r>
      <w:r w:rsidRPr="00FD702A">
        <w:t xml:space="preserve"> cast</w:t>
      </w:r>
      <w:r>
        <w:t xml:space="preserve"> or </w:t>
      </w:r>
      <w:r w:rsidRPr="0002313B">
        <w:t>additively manufactured</w:t>
      </w:r>
      <w:r w:rsidRPr="00FD702A">
        <w:t xml:space="preserve">. In </w:t>
      </w:r>
      <w:r>
        <w:t xml:space="preserve">all </w:t>
      </w:r>
      <w:r w:rsidRPr="00FD702A">
        <w:t>th</w:t>
      </w:r>
      <w:r>
        <w:t>ese</w:t>
      </w:r>
      <w:r w:rsidRPr="00FD702A">
        <w:t xml:space="preserve"> process</w:t>
      </w:r>
      <w:r>
        <w:t>es</w:t>
      </w:r>
      <w:r w:rsidRPr="00FD702A">
        <w:t>, residual stresses are</w:t>
      </w:r>
      <w:r>
        <w:t xml:space="preserve"> </w:t>
      </w:r>
      <w:r w:rsidRPr="00FD702A">
        <w:t xml:space="preserve">generated in the material. </w:t>
      </w:r>
      <w:r>
        <w:t xml:space="preserve">But: </w:t>
      </w:r>
      <w:r w:rsidRPr="00E40F03">
        <w:t xml:space="preserve">Residual stresses </w:t>
      </w:r>
      <w:r>
        <w:t xml:space="preserve">in metals may lead to catastrophic failures under fatigue processes. Therefore, they </w:t>
      </w:r>
      <w:r w:rsidRPr="00E40F03">
        <w:t>are of key importance across all industrial sectors where metals are used</w:t>
      </w:r>
      <w:r>
        <w:t>,</w:t>
      </w:r>
      <w:r w:rsidRPr="00E40F03">
        <w:t xml:space="preserve"> e.g. within the transportation and energy sectors</w:t>
      </w:r>
      <w:r>
        <w:t>.</w:t>
      </w:r>
      <w:r w:rsidRPr="00E40F03">
        <w:t xml:space="preserve"> </w:t>
      </w:r>
      <w:r w:rsidRPr="00AA0C10">
        <w:t xml:space="preserve">Such residual stresses are investigated using various methods. These include neutrons and synchrotron X-rays. They </w:t>
      </w:r>
      <w:r>
        <w:t xml:space="preserve">penetrate into metals and alloys and </w:t>
      </w:r>
      <w:r w:rsidRPr="00CE065F">
        <w:t>enable non-destructive direct determination of bulk stresses.</w:t>
      </w:r>
    </w:p>
    <w:p w14:paraId="418A69E7" w14:textId="77777777" w:rsidR="00505EA7" w:rsidRDefault="00505EA7" w:rsidP="00505EA7">
      <w:pPr>
        <w:spacing w:line="240" w:lineRule="auto"/>
      </w:pPr>
      <w:r w:rsidRPr="00026192">
        <w:rPr>
          <w:b/>
        </w:rPr>
        <w:t>Insufficient comparability</w:t>
      </w:r>
      <w:r>
        <w:br/>
        <w:t xml:space="preserve">In the past, industrial developers have struggled </w:t>
      </w:r>
      <w:r w:rsidRPr="003E0044">
        <w:t xml:space="preserve">to utilise synchrotron x-ray and neutron diffraction-based residual stress characterisation tools due to </w:t>
      </w:r>
      <w:r>
        <w:t xml:space="preserve">insufficient </w:t>
      </w:r>
      <w:r w:rsidRPr="003E0044">
        <w:rPr>
          <w:bCs/>
        </w:rPr>
        <w:t>data</w:t>
      </w:r>
      <w:r>
        <w:rPr>
          <w:b/>
          <w:bCs/>
        </w:rPr>
        <w:t xml:space="preserve"> </w:t>
      </w:r>
      <w:r>
        <w:t>comparability and lack of harmonised protocols. This made it difficult to confirm reproducibility and traceability of the measurements.</w:t>
      </w:r>
      <w:r>
        <w:rPr>
          <w:b/>
        </w:rPr>
        <w:t xml:space="preserve"> </w:t>
      </w:r>
      <w:r>
        <w:t>“We aim</w:t>
      </w:r>
      <w:r w:rsidRPr="00CE065F">
        <w:t xml:space="preserve"> at lowering these barriers for industry </w:t>
      </w:r>
      <w:r>
        <w:t xml:space="preserve">by setting up European-wide standards and operating procedures and harmonising data formats,” explains project coordinator </w:t>
      </w:r>
      <w:proofErr w:type="spellStart"/>
      <w:r>
        <w:t>Dr.</w:t>
      </w:r>
      <w:proofErr w:type="spellEnd"/>
      <w:r>
        <w:t xml:space="preserve"> Nikolaj Zangenberg.</w:t>
      </w:r>
    </w:p>
    <w:p w14:paraId="760D9004" w14:textId="77777777" w:rsidR="00505EA7" w:rsidRDefault="00505EA7" w:rsidP="00505EA7">
      <w:pPr>
        <w:spacing w:after="0" w:line="240" w:lineRule="auto"/>
      </w:pPr>
      <w:r>
        <w:t xml:space="preserve">The EASI-STRESS project </w:t>
      </w:r>
      <w:r w:rsidRPr="00A37758">
        <w:t>want</w:t>
      </w:r>
      <w:r>
        <w:t>s</w:t>
      </w:r>
      <w:r w:rsidRPr="00A37758">
        <w:t xml:space="preserve"> to support companies in analy</w:t>
      </w:r>
      <w:r>
        <w:t>s</w:t>
      </w:r>
      <w:r w:rsidRPr="00A37758">
        <w:t xml:space="preserve">ing and improving their materials in the best possible way. </w:t>
      </w:r>
      <w:r w:rsidRPr="00E40F03">
        <w:t xml:space="preserve"> </w:t>
      </w:r>
      <w:r w:rsidRPr="00A37758">
        <w:t xml:space="preserve">With the help of the measurements, the industry can </w:t>
      </w:r>
      <w:r>
        <w:t xml:space="preserve">better predict and </w:t>
      </w:r>
      <w:r w:rsidRPr="00A37758">
        <w:t>control stresses in materials and thus optimize the design of components. It is also sustainable: those who know their materials well can reduce material consumption or shorten time to market by qualifying new materials or processes more quickly.</w:t>
      </w:r>
    </w:p>
    <w:p w14:paraId="015AE623" w14:textId="77777777" w:rsidR="00505EA7" w:rsidRDefault="00505EA7" w:rsidP="00505EA7">
      <w:pPr>
        <w:spacing w:after="0" w:line="240" w:lineRule="auto"/>
      </w:pPr>
    </w:p>
    <w:p w14:paraId="173B89C9" w14:textId="77777777" w:rsidR="00505EA7" w:rsidRDefault="00505EA7" w:rsidP="00505EA7">
      <w:pPr>
        <w:spacing w:line="240" w:lineRule="auto"/>
      </w:pPr>
      <w:r>
        <w:t>During November, t</w:t>
      </w:r>
      <w:r w:rsidRPr="00927980">
        <w:t>he p</w:t>
      </w:r>
      <w:r>
        <w:t>roject p</w:t>
      </w:r>
      <w:r w:rsidRPr="00927980">
        <w:t xml:space="preserve">artners </w:t>
      </w:r>
      <w:r>
        <w:t xml:space="preserve">will conduct experiments from </w:t>
      </w:r>
      <w:r w:rsidRPr="00927980">
        <w:t>perform</w:t>
      </w:r>
      <w:r>
        <w:t>ed</w:t>
      </w:r>
      <w:r w:rsidRPr="00927980">
        <w:t xml:space="preserve"> residual stress measurements on </w:t>
      </w:r>
      <w:r>
        <w:t xml:space="preserve">new developed </w:t>
      </w:r>
      <w:r w:rsidRPr="00927980">
        <w:t xml:space="preserve">round robin samples. The samples </w:t>
      </w:r>
      <w:r>
        <w:t xml:space="preserve">are measured </w:t>
      </w:r>
      <w:r w:rsidRPr="00927980">
        <w:t>at several neutron and synchrotron instruments, relevant standardised laboratory techniques</w:t>
      </w:r>
      <w:r>
        <w:t>.</w:t>
      </w:r>
      <w:r w:rsidRPr="00927980">
        <w:t xml:space="preserve"> </w:t>
      </w:r>
      <w:r>
        <w:t>T</w:t>
      </w:r>
      <w:r w:rsidRPr="00927980">
        <w:t>he results will be compared to modelling data. The samples are designed to replicate different industrial processed that will, at a later stage in the project, also be investigated in real industrial components through case studies defined by the industrial partners.</w:t>
      </w:r>
    </w:p>
    <w:p w14:paraId="622198EB" w14:textId="77777777" w:rsidR="00505EA7" w:rsidRDefault="00505EA7" w:rsidP="00505EA7">
      <w:pPr>
        <w:spacing w:line="240" w:lineRule="auto"/>
      </w:pPr>
    </w:p>
    <w:p w14:paraId="3DF45DDA" w14:textId="77777777" w:rsidR="00505EA7" w:rsidRDefault="00505EA7" w:rsidP="00505EA7">
      <w:pPr>
        <w:spacing w:line="240" w:lineRule="auto"/>
      </w:pPr>
      <w:r w:rsidRPr="00AE5D2C">
        <w:rPr>
          <w:b/>
        </w:rPr>
        <w:t>The goals of EASI-STRESS are</w:t>
      </w:r>
      <w:r>
        <w:t>:</w:t>
      </w:r>
      <w:r w:rsidRPr="00E40F03">
        <w:br/>
        <w:t xml:space="preserve">• </w:t>
      </w:r>
      <w:r>
        <w:t xml:space="preserve">improving </w:t>
      </w:r>
      <w:r w:rsidRPr="00E40F03">
        <w:t>synchrotron x-ray and neutron diffraction-based residual stress characteri</w:t>
      </w:r>
      <w:r>
        <w:t>s</w:t>
      </w:r>
      <w:r w:rsidRPr="00E40F03">
        <w:t xml:space="preserve">ation tools for </w:t>
      </w:r>
      <w:r>
        <w:t xml:space="preserve">the needs of </w:t>
      </w:r>
      <w:r w:rsidRPr="00E40F03">
        <w:t>industrial use</w:t>
      </w:r>
      <w:r w:rsidRPr="00E40F03">
        <w:br/>
      </w:r>
      <w:r w:rsidRPr="00E40F03">
        <w:br/>
        <w:t xml:space="preserve">• </w:t>
      </w:r>
      <w:r>
        <w:t>developing</w:t>
      </w:r>
      <w:r w:rsidRPr="00E40F03">
        <w:t xml:space="preserve"> European-wide characteri</w:t>
      </w:r>
      <w:r>
        <w:t>s</w:t>
      </w:r>
      <w:r w:rsidRPr="00E40F03">
        <w:t>ation standards, protocols and data exchange procedures to facilitate the industrial use of the characteri</w:t>
      </w:r>
      <w:r>
        <w:t>s</w:t>
      </w:r>
      <w:r w:rsidRPr="00E40F03">
        <w:t>ation tools, e.g. through traceability and comparability</w:t>
      </w:r>
      <w:r w:rsidRPr="00E40F03">
        <w:br/>
      </w:r>
      <w:r w:rsidRPr="00E40F03">
        <w:lastRenderedPageBreak/>
        <w:br/>
        <w:t xml:space="preserve">• </w:t>
      </w:r>
      <w:r>
        <w:t>strengthening</w:t>
      </w:r>
      <w:r w:rsidRPr="00E40F03">
        <w:t xml:space="preserve"> European industrial uptake of the characteri</w:t>
      </w:r>
      <w:r>
        <w:t>s</w:t>
      </w:r>
      <w:r w:rsidRPr="00E40F03">
        <w:t>ation tools through open access to data and protocols, development of a test bed service and collaboration/synergy/standardization activities</w:t>
      </w:r>
      <w:r w:rsidRPr="00E40F03">
        <w:br/>
      </w:r>
      <w:r w:rsidRPr="00E40F03">
        <w:br/>
        <w:t xml:space="preserve">• </w:t>
      </w:r>
      <w:r>
        <w:t xml:space="preserve">to </w:t>
      </w:r>
      <w:r w:rsidRPr="00E40F03">
        <w:t>secure a competitive advantage across European industrial sectors through optimised component design, reduced material use through reduced safety factors (material savings of around 15%) and an estimated cost-reduction of 5% in a EUR 350 billion market through shortened time-to-market, and increased lifetime</w:t>
      </w:r>
    </w:p>
    <w:p w14:paraId="62C15AB2" w14:textId="77777777" w:rsidR="00505EA7" w:rsidRPr="00E40F03" w:rsidRDefault="00505EA7" w:rsidP="00505EA7">
      <w:pPr>
        <w:spacing w:line="240" w:lineRule="auto"/>
      </w:pPr>
    </w:p>
    <w:p w14:paraId="2EC14B16" w14:textId="77777777" w:rsidR="00505EA7" w:rsidRDefault="00505EA7" w:rsidP="00505EA7">
      <w:pPr>
        <w:spacing w:line="240" w:lineRule="auto"/>
        <w:contextualSpacing/>
      </w:pPr>
      <w:r>
        <w:t>The EASI-STRESS consortium consists of the following partners:</w:t>
      </w:r>
    </w:p>
    <w:p w14:paraId="486A5E76" w14:textId="77777777" w:rsidR="00505EA7" w:rsidRDefault="00505EA7" w:rsidP="00505EA7">
      <w:pPr>
        <w:spacing w:line="240" w:lineRule="auto"/>
        <w:contextualSpacing/>
      </w:pPr>
    </w:p>
    <w:p w14:paraId="33B6BC0B" w14:textId="77777777" w:rsidR="00505EA7" w:rsidRPr="00251C6D" w:rsidRDefault="00505EA7" w:rsidP="00505EA7">
      <w:pPr>
        <w:spacing w:line="240" w:lineRule="auto"/>
        <w:rPr>
          <w:lang w:val="en-US"/>
        </w:rPr>
      </w:pPr>
      <w:r w:rsidRPr="00251C6D">
        <w:rPr>
          <w:b/>
          <w:lang w:val="en-US"/>
        </w:rPr>
        <w:t>Research Infrastructures:</w:t>
      </w:r>
      <w:r>
        <w:rPr>
          <w:b/>
          <w:lang w:val="en-US"/>
        </w:rPr>
        <w:t xml:space="preserve"> </w:t>
      </w:r>
      <w:proofErr w:type="spellStart"/>
      <w:r w:rsidRPr="00251C6D">
        <w:rPr>
          <w:lang w:val="en-US"/>
        </w:rPr>
        <w:t>Institut</w:t>
      </w:r>
      <w:proofErr w:type="spellEnd"/>
      <w:r w:rsidRPr="00251C6D">
        <w:rPr>
          <w:lang w:val="en-US"/>
        </w:rPr>
        <w:t xml:space="preserve"> Laue-Langevin (FR, GER, UK)</w:t>
      </w:r>
      <w:r>
        <w:rPr>
          <w:lang w:val="en-US"/>
        </w:rPr>
        <w:t xml:space="preserve">, </w:t>
      </w:r>
      <w:r w:rsidRPr="00251C6D">
        <w:rPr>
          <w:lang w:val="en-US"/>
        </w:rPr>
        <w:t>European Synchrotron Radiation Facility (FR)</w:t>
      </w:r>
      <w:r>
        <w:rPr>
          <w:lang w:val="en-US"/>
        </w:rPr>
        <w:t xml:space="preserve">, </w:t>
      </w:r>
      <w:r w:rsidRPr="00251C6D">
        <w:rPr>
          <w:lang w:val="en-US"/>
        </w:rPr>
        <w:t>Helmholtz-Zentrum Hereon (GER)</w:t>
      </w:r>
      <w:r>
        <w:rPr>
          <w:lang w:val="en-US"/>
        </w:rPr>
        <w:t xml:space="preserve">, </w:t>
      </w:r>
      <w:r w:rsidRPr="00251C6D">
        <w:rPr>
          <w:lang w:val="en-US"/>
        </w:rPr>
        <w:t>Centre for Energy Research (HU)</w:t>
      </w:r>
    </w:p>
    <w:p w14:paraId="0458D069" w14:textId="77777777" w:rsidR="00505EA7" w:rsidRDefault="00505EA7" w:rsidP="00505EA7">
      <w:pPr>
        <w:spacing w:line="240" w:lineRule="auto"/>
        <w:rPr>
          <w:lang w:val="en-US"/>
        </w:rPr>
      </w:pPr>
      <w:r w:rsidRPr="00251C6D">
        <w:rPr>
          <w:b/>
          <w:lang w:val="en-US"/>
        </w:rPr>
        <w:t xml:space="preserve">Universities and Research and Technology </w:t>
      </w:r>
      <w:proofErr w:type="spellStart"/>
      <w:r w:rsidRPr="00251C6D">
        <w:rPr>
          <w:b/>
          <w:lang w:val="en-US"/>
        </w:rPr>
        <w:t>Organisations</w:t>
      </w:r>
      <w:proofErr w:type="spellEnd"/>
      <w:r w:rsidRPr="00251C6D">
        <w:rPr>
          <w:b/>
          <w:lang w:val="en-US"/>
        </w:rPr>
        <w:t>:</w:t>
      </w:r>
      <w:r>
        <w:rPr>
          <w:b/>
          <w:lang w:val="en-US"/>
        </w:rPr>
        <w:t xml:space="preserve"> </w:t>
      </w:r>
      <w:r w:rsidRPr="00251C6D">
        <w:rPr>
          <w:lang w:val="en-US"/>
        </w:rPr>
        <w:t>Danish Technological Institute (DK)</w:t>
      </w:r>
      <w:r>
        <w:rPr>
          <w:lang w:val="en-US"/>
        </w:rPr>
        <w:t xml:space="preserve">, </w:t>
      </w:r>
      <w:r w:rsidRPr="00251C6D">
        <w:rPr>
          <w:lang w:val="en-US"/>
        </w:rPr>
        <w:t>University of Manchester (UK)</w:t>
      </w:r>
      <w:r>
        <w:rPr>
          <w:lang w:val="en-US"/>
        </w:rPr>
        <w:t xml:space="preserve">, </w:t>
      </w:r>
      <w:r w:rsidRPr="00251C6D">
        <w:rPr>
          <w:lang w:val="en-US"/>
        </w:rPr>
        <w:t>CETIM (FR)</w:t>
      </w:r>
      <w:r>
        <w:rPr>
          <w:lang w:val="en-US"/>
        </w:rPr>
        <w:t xml:space="preserve">, </w:t>
      </w:r>
    </w:p>
    <w:p w14:paraId="5E3FFA86" w14:textId="77777777" w:rsidR="00505EA7" w:rsidRDefault="00505EA7" w:rsidP="00505EA7">
      <w:pPr>
        <w:spacing w:line="240" w:lineRule="auto"/>
        <w:rPr>
          <w:lang w:val="en-US"/>
        </w:rPr>
      </w:pPr>
      <w:r w:rsidRPr="00251C6D">
        <w:rPr>
          <w:b/>
          <w:lang w:val="en-US"/>
        </w:rPr>
        <w:t>Industry:</w:t>
      </w:r>
      <w:r>
        <w:rPr>
          <w:b/>
          <w:lang w:val="en-US"/>
        </w:rPr>
        <w:t xml:space="preserve"> </w:t>
      </w:r>
      <w:r w:rsidRPr="00251C6D">
        <w:rPr>
          <w:lang w:val="en-US"/>
        </w:rPr>
        <w:t>Siemens Gamesa (DK)</w:t>
      </w:r>
      <w:r>
        <w:rPr>
          <w:lang w:val="en-US"/>
        </w:rPr>
        <w:t xml:space="preserve">, </w:t>
      </w:r>
      <w:r w:rsidRPr="004D5BF9">
        <w:rPr>
          <w:lang w:val="en-US"/>
        </w:rPr>
        <w:t xml:space="preserve">Rolls Royce PLC (UK), OHB Systems AG (GER), Volume-e (FR), </w:t>
      </w:r>
      <w:r w:rsidRPr="00251C6D">
        <w:rPr>
          <w:lang w:val="en-US"/>
        </w:rPr>
        <w:t>Arcelor Mittal (ESP)</w:t>
      </w:r>
      <w:r>
        <w:rPr>
          <w:lang w:val="en-US"/>
        </w:rPr>
        <w:t xml:space="preserve">, </w:t>
      </w:r>
      <w:r w:rsidRPr="00251C6D">
        <w:rPr>
          <w:lang w:val="en-US"/>
        </w:rPr>
        <w:t>Nemak (AU)</w:t>
      </w:r>
      <w:r>
        <w:rPr>
          <w:lang w:val="en-US"/>
        </w:rPr>
        <w:t xml:space="preserve">, </w:t>
      </w:r>
      <w:r w:rsidRPr="00251C6D">
        <w:rPr>
          <w:lang w:val="en-US"/>
        </w:rPr>
        <w:t>EDF (FR)</w:t>
      </w:r>
      <w:r>
        <w:rPr>
          <w:lang w:val="en-US"/>
        </w:rPr>
        <w:t xml:space="preserve">, </w:t>
      </w:r>
    </w:p>
    <w:p w14:paraId="577AD13A" w14:textId="77777777" w:rsidR="00505EA7" w:rsidRPr="00C77D52" w:rsidRDefault="00505EA7" w:rsidP="00505EA7">
      <w:pPr>
        <w:spacing w:line="240" w:lineRule="auto"/>
        <w:rPr>
          <w:lang w:val="en-US"/>
        </w:rPr>
      </w:pPr>
      <w:proofErr w:type="spellStart"/>
      <w:r w:rsidRPr="00251C6D">
        <w:rPr>
          <w:b/>
          <w:lang w:val="en-US"/>
        </w:rPr>
        <w:t>Standardisation</w:t>
      </w:r>
      <w:proofErr w:type="spellEnd"/>
      <w:r w:rsidRPr="00251C6D">
        <w:rPr>
          <w:b/>
          <w:lang w:val="en-US"/>
        </w:rPr>
        <w:t xml:space="preserve"> body:</w:t>
      </w:r>
      <w:r>
        <w:rPr>
          <w:b/>
          <w:lang w:val="en-US"/>
        </w:rPr>
        <w:t xml:space="preserve"> </w:t>
      </w:r>
      <w:r w:rsidRPr="00251C6D">
        <w:rPr>
          <w:lang w:val="en-US"/>
        </w:rPr>
        <w:t>Dansk Standard (DK)</w:t>
      </w:r>
    </w:p>
    <w:p w14:paraId="1DB98327" w14:textId="77777777" w:rsidR="00505EA7" w:rsidRDefault="00505EA7" w:rsidP="00505EA7">
      <w:pPr>
        <w:spacing w:line="240" w:lineRule="auto"/>
      </w:pPr>
    </w:p>
    <w:p w14:paraId="70E923EA" w14:textId="77777777" w:rsidR="00505EA7" w:rsidRDefault="00505EA7" w:rsidP="00505EA7">
      <w:pPr>
        <w:spacing w:line="240" w:lineRule="auto"/>
      </w:pPr>
      <w:r>
        <w:t>More information at: www.easi-stress.eu</w:t>
      </w:r>
    </w:p>
    <w:p w14:paraId="3B13C36A" w14:textId="77777777" w:rsidR="00505EA7" w:rsidRPr="004D5BF9" w:rsidRDefault="00505EA7" w:rsidP="00505EA7">
      <w:pPr>
        <w:spacing w:after="0" w:line="240" w:lineRule="auto"/>
        <w:rPr>
          <w:b/>
        </w:rPr>
      </w:pPr>
      <w:r w:rsidRPr="004D5BF9">
        <w:rPr>
          <w:b/>
        </w:rPr>
        <w:t>Follow us on</w:t>
      </w:r>
    </w:p>
    <w:p w14:paraId="003C99A5" w14:textId="77777777" w:rsidR="00505EA7" w:rsidRDefault="00505EA7" w:rsidP="00505EA7">
      <w:pPr>
        <w:spacing w:after="0" w:line="240" w:lineRule="auto"/>
        <w:rPr>
          <w:rStyle w:val="css-901oao"/>
        </w:rPr>
      </w:pPr>
      <w:r>
        <w:t xml:space="preserve">Twitter: </w:t>
      </w:r>
      <w:r>
        <w:rPr>
          <w:rStyle w:val="css-901oao"/>
        </w:rPr>
        <w:t>@EASI_STRESS</w:t>
      </w:r>
    </w:p>
    <w:p w14:paraId="2FDF0424" w14:textId="77777777" w:rsidR="00505EA7" w:rsidRPr="00BA4E19" w:rsidRDefault="00505EA7" w:rsidP="00505EA7">
      <w:pPr>
        <w:spacing w:after="0" w:line="240" w:lineRule="auto"/>
        <w:rPr>
          <w:lang w:val="de-DE"/>
        </w:rPr>
      </w:pPr>
      <w:r w:rsidRPr="00BA4E19">
        <w:rPr>
          <w:lang w:val="de-DE"/>
        </w:rPr>
        <w:t>LinkedIn: https://www.linkedin.com/showcase/75054908</w:t>
      </w:r>
    </w:p>
    <w:p w14:paraId="19AEB193" w14:textId="77777777" w:rsidR="00505EA7" w:rsidRPr="00BA4E19" w:rsidRDefault="00505EA7" w:rsidP="00505EA7">
      <w:pPr>
        <w:spacing w:line="240" w:lineRule="auto"/>
        <w:rPr>
          <w:lang w:val="de-DE"/>
        </w:rPr>
      </w:pPr>
    </w:p>
    <w:p w14:paraId="5DDF03C1" w14:textId="77777777" w:rsidR="00505EA7" w:rsidRPr="00AE5D2C" w:rsidRDefault="00505EA7" w:rsidP="00505EA7">
      <w:pPr>
        <w:spacing w:line="240" w:lineRule="auto"/>
        <w:rPr>
          <w:b/>
        </w:rPr>
      </w:pPr>
      <w:r>
        <w:rPr>
          <w:noProof/>
          <w:lang w:val="de-DE" w:eastAsia="de-DE"/>
        </w:rPr>
        <w:drawing>
          <wp:anchor distT="0" distB="0" distL="114300" distR="114300" simplePos="0" relativeHeight="251659264" behindDoc="0" locked="0" layoutInCell="1" allowOverlap="1" wp14:anchorId="78C04BAA" wp14:editId="0423B811">
            <wp:simplePos x="0" y="0"/>
            <wp:positionH relativeFrom="column">
              <wp:posOffset>1783080</wp:posOffset>
            </wp:positionH>
            <wp:positionV relativeFrom="paragraph">
              <wp:posOffset>10160</wp:posOffset>
            </wp:positionV>
            <wp:extent cx="4359275" cy="1045210"/>
            <wp:effectExtent l="0" t="0" r="3175" b="2540"/>
            <wp:wrapSquare wrapText="bothSides"/>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ASI-STRESS_Logo_full_500px.png"/>
                    <pic:cNvPicPr/>
                  </pic:nvPicPr>
                  <pic:blipFill>
                    <a:blip r:embed="rId22">
                      <a:extLst>
                        <a:ext uri="{28A0092B-C50C-407E-A947-70E740481C1C}">
                          <a14:useLocalDpi xmlns:a14="http://schemas.microsoft.com/office/drawing/2010/main" val="0"/>
                        </a:ext>
                      </a:extLst>
                    </a:blip>
                    <a:stretch>
                      <a:fillRect/>
                    </a:stretch>
                  </pic:blipFill>
                  <pic:spPr>
                    <a:xfrm>
                      <a:off x="0" y="0"/>
                      <a:ext cx="4359275" cy="1045210"/>
                    </a:xfrm>
                    <a:prstGeom prst="rect">
                      <a:avLst/>
                    </a:prstGeom>
                  </pic:spPr>
                </pic:pic>
              </a:graphicData>
            </a:graphic>
            <wp14:sizeRelH relativeFrom="page">
              <wp14:pctWidth>0</wp14:pctWidth>
            </wp14:sizeRelH>
            <wp14:sizeRelV relativeFrom="page">
              <wp14:pctHeight>0</wp14:pctHeight>
            </wp14:sizeRelV>
          </wp:anchor>
        </w:drawing>
      </w:r>
      <w:r w:rsidRPr="00AE5D2C">
        <w:rPr>
          <w:b/>
        </w:rPr>
        <w:t xml:space="preserve">Contact: </w:t>
      </w:r>
    </w:p>
    <w:p w14:paraId="4F9FFB86" w14:textId="77777777" w:rsidR="00505EA7" w:rsidRPr="00AE5D2C" w:rsidRDefault="00505EA7" w:rsidP="00505EA7">
      <w:pPr>
        <w:spacing w:after="0" w:line="240" w:lineRule="auto"/>
        <w:rPr>
          <w:b/>
        </w:rPr>
      </w:pPr>
      <w:r>
        <w:rPr>
          <w:b/>
        </w:rPr>
        <w:t>Project coordinator</w:t>
      </w:r>
    </w:p>
    <w:p w14:paraId="4781198C" w14:textId="77777777" w:rsidR="00505EA7" w:rsidRPr="00AE5D2C" w:rsidRDefault="00505EA7" w:rsidP="00505EA7">
      <w:pPr>
        <w:spacing w:after="0" w:line="240" w:lineRule="auto"/>
      </w:pPr>
      <w:proofErr w:type="spellStart"/>
      <w:r w:rsidRPr="00AE5D2C">
        <w:t>Dr.</w:t>
      </w:r>
      <w:proofErr w:type="spellEnd"/>
      <w:r w:rsidRPr="00AE5D2C">
        <w:t xml:space="preserve"> Nikolaj Zangenberg </w:t>
      </w:r>
    </w:p>
    <w:p w14:paraId="3EBDEFD8" w14:textId="77777777" w:rsidR="00505EA7" w:rsidRPr="00AE5D2C" w:rsidRDefault="00505EA7" w:rsidP="00505EA7">
      <w:pPr>
        <w:spacing w:after="0" w:line="240" w:lineRule="auto"/>
      </w:pPr>
      <w:r>
        <w:rPr>
          <w:noProof/>
          <w:lang w:val="de-DE" w:eastAsia="de-DE"/>
        </w:rPr>
        <w:drawing>
          <wp:anchor distT="0" distB="0" distL="114300" distR="114300" simplePos="0" relativeHeight="251660288" behindDoc="0" locked="0" layoutInCell="1" allowOverlap="1" wp14:anchorId="695908AA" wp14:editId="17AE4D35">
            <wp:simplePos x="0" y="0"/>
            <wp:positionH relativeFrom="column">
              <wp:posOffset>2148840</wp:posOffset>
            </wp:positionH>
            <wp:positionV relativeFrom="paragraph">
              <wp:posOffset>275590</wp:posOffset>
            </wp:positionV>
            <wp:extent cx="3735070" cy="815975"/>
            <wp:effectExtent l="0" t="0" r="0" b="0"/>
            <wp:wrapSquare wrapText="bothSides"/>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U-funding.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35070" cy="815975"/>
                    </a:xfrm>
                    <a:prstGeom prst="rect">
                      <a:avLst/>
                    </a:prstGeom>
                  </pic:spPr>
                </pic:pic>
              </a:graphicData>
            </a:graphic>
          </wp:anchor>
        </w:drawing>
      </w:r>
      <w:r w:rsidRPr="00AE5D2C">
        <w:t>Director Materials</w:t>
      </w:r>
    </w:p>
    <w:p w14:paraId="17A6FF19" w14:textId="77777777" w:rsidR="00505EA7" w:rsidRPr="00AE5D2C" w:rsidRDefault="00505EA7" w:rsidP="00505EA7">
      <w:pPr>
        <w:spacing w:after="0" w:line="240" w:lineRule="auto"/>
      </w:pPr>
      <w:r w:rsidRPr="00AE5D2C">
        <w:t>Danish Technological Institute</w:t>
      </w:r>
    </w:p>
    <w:p w14:paraId="7C951C73" w14:textId="77777777" w:rsidR="00505EA7" w:rsidRPr="00AE5D2C" w:rsidRDefault="00505EA7" w:rsidP="00505EA7">
      <w:pPr>
        <w:spacing w:after="0" w:line="240" w:lineRule="auto"/>
      </w:pPr>
      <w:r w:rsidRPr="00AE5D2C">
        <w:t>nzg@te</w:t>
      </w:r>
      <w:r>
        <w:t>k</w:t>
      </w:r>
      <w:r w:rsidRPr="00AE5D2C">
        <w:t>nologisk.dk</w:t>
      </w:r>
    </w:p>
    <w:p w14:paraId="7F7154B8" w14:textId="77777777" w:rsidR="00505EA7" w:rsidRDefault="00505EA7" w:rsidP="00505EA7">
      <w:pPr>
        <w:spacing w:line="240" w:lineRule="auto"/>
        <w:rPr>
          <w:b/>
        </w:rPr>
      </w:pPr>
    </w:p>
    <w:p w14:paraId="39CC1B3E" w14:textId="77777777" w:rsidR="00505EA7" w:rsidRPr="00AE5D2C" w:rsidRDefault="00505EA7" w:rsidP="00505EA7">
      <w:pPr>
        <w:spacing w:after="0" w:line="240" w:lineRule="auto"/>
        <w:rPr>
          <w:b/>
        </w:rPr>
      </w:pPr>
      <w:r>
        <w:rPr>
          <w:b/>
        </w:rPr>
        <w:t>Communication officer</w:t>
      </w:r>
    </w:p>
    <w:p w14:paraId="663DF1DD" w14:textId="77777777" w:rsidR="00505EA7" w:rsidRPr="00AE5D2C" w:rsidRDefault="00505EA7" w:rsidP="00505EA7">
      <w:pPr>
        <w:spacing w:after="0" w:line="240" w:lineRule="auto"/>
      </w:pPr>
      <w:proofErr w:type="spellStart"/>
      <w:r w:rsidRPr="00AE5D2C">
        <w:t>Dr.</w:t>
      </w:r>
      <w:proofErr w:type="spellEnd"/>
      <w:r w:rsidRPr="00AE5D2C">
        <w:t xml:space="preserve"> Marc Thiry </w:t>
      </w:r>
    </w:p>
    <w:p w14:paraId="71748B0A" w14:textId="77777777" w:rsidR="00505EA7" w:rsidRPr="00AE5D2C" w:rsidRDefault="00505EA7" w:rsidP="00505EA7">
      <w:pPr>
        <w:spacing w:after="0" w:line="240" w:lineRule="auto"/>
      </w:pPr>
      <w:r w:rsidRPr="00AE5D2C">
        <w:t>Helmholtz-Zentrum Hereon</w:t>
      </w:r>
    </w:p>
    <w:p w14:paraId="1F070415" w14:textId="77777777" w:rsidR="00505EA7" w:rsidRDefault="00505EA7" w:rsidP="00505EA7">
      <w:pPr>
        <w:spacing w:after="0" w:line="240" w:lineRule="auto"/>
      </w:pPr>
      <w:hyperlink r:id="rId24" w:history="1">
        <w:r w:rsidRPr="000D7181">
          <w:rPr>
            <w:rStyle w:val="Hyperlink"/>
          </w:rPr>
          <w:t>marc.thiry@hereon.de</w:t>
        </w:r>
      </w:hyperlink>
    </w:p>
    <w:p w14:paraId="6B34606F" w14:textId="77777777" w:rsidR="00505EA7" w:rsidRDefault="00505EA7" w:rsidP="00505EA7">
      <w:pPr>
        <w:spacing w:after="0" w:line="240" w:lineRule="auto"/>
      </w:pPr>
    </w:p>
    <w:p w14:paraId="5364751D" w14:textId="77777777" w:rsidR="00505EA7" w:rsidRDefault="00505EA7" w:rsidP="00505EA7">
      <w:pPr>
        <w:spacing w:after="0" w:line="240" w:lineRule="auto"/>
        <w:jc w:val="center"/>
      </w:pPr>
      <w:r>
        <w:rPr>
          <w:noProof/>
          <w:lang w:eastAsia="de-DE"/>
        </w:rPr>
        <w:lastRenderedPageBreak/>
        <w:drawing>
          <wp:inline distT="0" distB="0" distL="0" distR="0" wp14:anchorId="14D4AFDE" wp14:editId="3E6B814F">
            <wp:extent cx="2004060" cy="1477645"/>
            <wp:effectExtent l="0" t="0" r="0" b="8255"/>
            <wp:docPr id="11" name="Grafik 11" descr="C:\Users\Seidel\AppData\Local\Temp\ag1qpw3y.ic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idel\AppData\Local\Temp\ag1qpw3y.icm.png"/>
                    <pic:cNvPicPr>
                      <a:picLocks noChangeAspect="1" noChangeArrowheads="1"/>
                    </pic:cNvPicPr>
                  </pic:nvPicPr>
                  <pic:blipFill rotWithShape="1">
                    <a:blip r:embed="rId25">
                      <a:extLst>
                        <a:ext uri="{28A0092B-C50C-407E-A947-70E740481C1C}">
                          <a14:useLocalDpi xmlns:a14="http://schemas.microsoft.com/office/drawing/2010/main" val="0"/>
                        </a:ext>
                      </a:extLst>
                    </a:blip>
                    <a:srcRect l="14516" r="2464"/>
                    <a:stretch/>
                  </pic:blipFill>
                  <pic:spPr bwMode="auto">
                    <a:xfrm>
                      <a:off x="0" y="0"/>
                      <a:ext cx="2011852" cy="1483390"/>
                    </a:xfrm>
                    <a:prstGeom prst="rect">
                      <a:avLst/>
                    </a:prstGeom>
                    <a:noFill/>
                    <a:ln>
                      <a:noFill/>
                    </a:ln>
                    <a:extLst>
                      <a:ext uri="{53640926-AAD7-44D8-BBD7-CCE9431645EC}">
                        <a14:shadowObscured xmlns:a14="http://schemas.microsoft.com/office/drawing/2010/main"/>
                      </a:ext>
                    </a:extLst>
                  </pic:spPr>
                </pic:pic>
              </a:graphicData>
            </a:graphic>
          </wp:inline>
        </w:drawing>
      </w:r>
    </w:p>
    <w:p w14:paraId="4FEDBDDD" w14:textId="77777777" w:rsidR="00505EA7" w:rsidRDefault="00505EA7" w:rsidP="00505EA7">
      <w:pPr>
        <w:spacing w:after="0" w:line="240" w:lineRule="auto"/>
      </w:pPr>
      <w:r>
        <w:t>The electron storage ring of the ESRF in Grenoble, one of the most powerful synchrotrons in Europe.</w:t>
      </w:r>
    </w:p>
    <w:p w14:paraId="6E99A970" w14:textId="77777777" w:rsidR="00505EA7" w:rsidRDefault="00505EA7" w:rsidP="00505EA7">
      <w:pPr>
        <w:spacing w:after="0" w:line="240" w:lineRule="auto"/>
      </w:pPr>
      <w:r>
        <w:t>©ESRF.</w:t>
      </w:r>
    </w:p>
    <w:p w14:paraId="18062BF2" w14:textId="77777777" w:rsidR="00505EA7" w:rsidRDefault="00505EA7" w:rsidP="00505EA7">
      <w:pPr>
        <w:spacing w:after="0" w:line="240" w:lineRule="auto"/>
      </w:pPr>
    </w:p>
    <w:p w14:paraId="3FD098F0" w14:textId="77777777" w:rsidR="00505EA7" w:rsidRDefault="00505EA7" w:rsidP="00505EA7">
      <w:pPr>
        <w:spacing w:after="0" w:line="240" w:lineRule="auto"/>
      </w:pPr>
      <w:r>
        <w:t xml:space="preserve"> </w:t>
      </w:r>
    </w:p>
    <w:p w14:paraId="4088079A" w14:textId="77777777" w:rsidR="00505EA7" w:rsidRDefault="00505EA7" w:rsidP="00505EA7">
      <w:pPr>
        <w:spacing w:after="0" w:line="240" w:lineRule="auto"/>
        <w:jc w:val="center"/>
      </w:pPr>
      <w:r>
        <w:rPr>
          <w:noProof/>
          <w:lang w:eastAsia="de-DE"/>
        </w:rPr>
        <w:drawing>
          <wp:inline distT="0" distB="0" distL="0" distR="0" wp14:anchorId="3D4C8D3D" wp14:editId="3CD33953">
            <wp:extent cx="2282190" cy="1579880"/>
            <wp:effectExtent l="0" t="0" r="3810" b="1270"/>
            <wp:docPr id="12" name="Grafik 12" descr="C:\Users\Seidel\AppData\Local\Temp\wbyuko0k.a2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idel\AppData\Local\Temp\wbyuko0k.a2q.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2190" cy="1579880"/>
                    </a:xfrm>
                    <a:prstGeom prst="rect">
                      <a:avLst/>
                    </a:prstGeom>
                    <a:noFill/>
                    <a:ln>
                      <a:noFill/>
                    </a:ln>
                  </pic:spPr>
                </pic:pic>
              </a:graphicData>
            </a:graphic>
          </wp:inline>
        </w:drawing>
      </w:r>
    </w:p>
    <w:p w14:paraId="3D9885AC" w14:textId="77777777" w:rsidR="00505EA7" w:rsidRDefault="00505EA7" w:rsidP="00505EA7">
      <w:pPr>
        <w:spacing w:after="0" w:line="240" w:lineRule="auto"/>
      </w:pPr>
      <w:r>
        <w:t>In the EU project EASI-STRESS, characterizations of residual stress of materials are to be standardized and optimized.</w:t>
      </w:r>
    </w:p>
    <w:p w14:paraId="1F4CF273" w14:textId="77777777" w:rsidR="00505EA7" w:rsidRDefault="00505EA7" w:rsidP="00505EA7">
      <w:pPr>
        <w:spacing w:after="0" w:line="240" w:lineRule="auto"/>
      </w:pPr>
      <w:r>
        <w:t>© DTI</w:t>
      </w:r>
    </w:p>
    <w:p w14:paraId="65FDECE2" w14:textId="77777777" w:rsidR="00505EA7" w:rsidRDefault="00505EA7" w:rsidP="00505EA7">
      <w:pPr>
        <w:spacing w:after="0" w:line="240" w:lineRule="auto"/>
      </w:pPr>
    </w:p>
    <w:p w14:paraId="59758267" w14:textId="77777777" w:rsidR="00505EA7" w:rsidRDefault="00505EA7" w:rsidP="00505EA7">
      <w:pPr>
        <w:spacing w:after="0" w:line="240" w:lineRule="auto"/>
      </w:pPr>
      <w:r>
        <w:t xml:space="preserve"> </w:t>
      </w:r>
    </w:p>
    <w:p w14:paraId="0C187D44" w14:textId="77777777" w:rsidR="00505EA7" w:rsidRDefault="00505EA7" w:rsidP="00505EA7">
      <w:pPr>
        <w:spacing w:after="0" w:line="240" w:lineRule="auto"/>
        <w:jc w:val="center"/>
      </w:pPr>
      <w:r>
        <w:rPr>
          <w:noProof/>
          <w:lang w:eastAsia="de-DE"/>
        </w:rPr>
        <w:drawing>
          <wp:inline distT="0" distB="0" distL="0" distR="0" wp14:anchorId="0E4AE8AB" wp14:editId="6ACC8E7B">
            <wp:extent cx="2077720" cy="2260600"/>
            <wp:effectExtent l="0" t="0" r="0" b="6350"/>
            <wp:docPr id="13" name="Grafik 13" descr="C:\Users\Seidel\AppData\Local\Temp\vrgp5lzf.x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idel\AppData\Local\Temp\vrgp5lzf.xdp.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77720" cy="2260600"/>
                    </a:xfrm>
                    <a:prstGeom prst="rect">
                      <a:avLst/>
                    </a:prstGeom>
                    <a:noFill/>
                    <a:ln>
                      <a:noFill/>
                    </a:ln>
                  </pic:spPr>
                </pic:pic>
              </a:graphicData>
            </a:graphic>
          </wp:inline>
        </w:drawing>
      </w:r>
    </w:p>
    <w:p w14:paraId="228A56FF" w14:textId="77777777" w:rsidR="00505EA7" w:rsidRDefault="00505EA7" w:rsidP="00505EA7">
      <w:pPr>
        <w:spacing w:after="0" w:line="240" w:lineRule="auto"/>
      </w:pPr>
      <w:r>
        <w:t xml:space="preserve">A Hereon scientist examines samples at FRM II, the research neutron source at the Heinz Maier-Leibnitz </w:t>
      </w:r>
      <w:proofErr w:type="spellStart"/>
      <w:r>
        <w:t>Center</w:t>
      </w:r>
      <w:proofErr w:type="spellEnd"/>
      <w:r>
        <w:t>.</w:t>
      </w:r>
    </w:p>
    <w:p w14:paraId="30383E71" w14:textId="77777777" w:rsidR="00505EA7" w:rsidRDefault="00505EA7" w:rsidP="00505EA7">
      <w:pPr>
        <w:spacing w:after="0" w:line="240" w:lineRule="auto"/>
      </w:pPr>
      <w:r>
        <w:t xml:space="preserve">© Andreas </w:t>
      </w:r>
      <w:proofErr w:type="spellStart"/>
      <w:r>
        <w:t>Heddergott</w:t>
      </w:r>
      <w:proofErr w:type="spellEnd"/>
      <w:r>
        <w:t xml:space="preserve"> / TU München</w:t>
      </w:r>
    </w:p>
    <w:p w14:paraId="6C0D9089" w14:textId="77777777" w:rsidR="000E6A7E" w:rsidRPr="007C686C" w:rsidRDefault="000E6A7E" w:rsidP="007C686C">
      <w:pPr>
        <w:pStyle w:val="berschrift2"/>
        <w:numPr>
          <w:ilvl w:val="0"/>
          <w:numId w:val="0"/>
        </w:numPr>
        <w:rPr>
          <w:b w:val="0"/>
          <w:sz w:val="24"/>
          <w:szCs w:val="24"/>
        </w:rPr>
      </w:pPr>
    </w:p>
    <w:sectPr w:rsidR="000E6A7E" w:rsidRPr="007C686C" w:rsidSect="00DC37A2">
      <w:headerReference w:type="default" r:id="rId28"/>
      <w:footerReference w:type="even" r:id="rId29"/>
      <w:footerReference w:type="default" r:id="rId30"/>
      <w:headerReference w:type="first" r:id="rId31"/>
      <w:footerReference w:type="first" r:id="rId32"/>
      <w:pgSz w:w="11906" w:h="16838"/>
      <w:pgMar w:top="1440" w:right="1440" w:bottom="1440" w:left="1440" w:header="737"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36B984" w14:textId="77777777" w:rsidR="00D84681" w:rsidRDefault="00D84681" w:rsidP="008C60C7">
      <w:pPr>
        <w:spacing w:after="0" w:line="240" w:lineRule="auto"/>
      </w:pPr>
      <w:r>
        <w:separator/>
      </w:r>
    </w:p>
  </w:endnote>
  <w:endnote w:type="continuationSeparator" w:id="0">
    <w:p w14:paraId="349D2E3A" w14:textId="77777777" w:rsidR="00D84681" w:rsidRDefault="00D84681" w:rsidP="008C60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Pr>
      <w:id w:val="-1191843169"/>
      <w:docPartObj>
        <w:docPartGallery w:val="Page Numbers (Bottom of Page)"/>
        <w:docPartUnique/>
      </w:docPartObj>
    </w:sdtPr>
    <w:sdtEndPr>
      <w:rPr>
        <w:rStyle w:val="Seitenzahl"/>
      </w:rPr>
    </w:sdtEndPr>
    <w:sdtContent>
      <w:p w14:paraId="2D9DDCF3" w14:textId="77777777" w:rsidR="0064734E" w:rsidRDefault="0064734E" w:rsidP="00832839">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1C32275A" w14:textId="77777777" w:rsidR="0064734E" w:rsidRDefault="0064734E" w:rsidP="008C4D51">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Pr>
      <w:id w:val="1129969508"/>
      <w:docPartObj>
        <w:docPartGallery w:val="Page Numbers (Bottom of Page)"/>
        <w:docPartUnique/>
      </w:docPartObj>
    </w:sdtPr>
    <w:sdtEndPr>
      <w:rPr>
        <w:rStyle w:val="Seitenzahl"/>
      </w:rPr>
    </w:sdtEndPr>
    <w:sdtContent>
      <w:p w14:paraId="1CF61539" w14:textId="77777777" w:rsidR="0064734E" w:rsidRDefault="0064734E" w:rsidP="00832839">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w:t>
        </w:r>
        <w:r>
          <w:rPr>
            <w:rStyle w:val="Seitenzahl"/>
          </w:rPr>
          <w:fldChar w:fldCharType="end"/>
        </w:r>
      </w:p>
    </w:sdtContent>
  </w:sdt>
  <w:p w14:paraId="2798F477" w14:textId="738027AC" w:rsidR="0064734E" w:rsidRDefault="0064734E" w:rsidP="008C4D51">
    <w:pPr>
      <w:pStyle w:val="Fuzeile"/>
      <w:tabs>
        <w:tab w:val="clear" w:pos="9026"/>
        <w:tab w:val="left" w:pos="2915"/>
      </w:tabs>
      <w:ind w:right="360"/>
      <w:jc w:val="right"/>
    </w:pPr>
    <w:r>
      <w:ta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B5B84C" w14:textId="0BE6C5EE" w:rsidR="0064734E" w:rsidRDefault="0064734E">
    <w:pPr>
      <w:pStyle w:val="Fuzeile"/>
    </w:pPr>
    <w:r w:rsidRPr="00DC37A2">
      <w:rPr>
        <w:noProof/>
      </w:rPr>
      <mc:AlternateContent>
        <mc:Choice Requires="wps">
          <w:drawing>
            <wp:anchor distT="0" distB="0" distL="114300" distR="114300" simplePos="0" relativeHeight="251662336" behindDoc="0" locked="0" layoutInCell="1" allowOverlap="1" wp14:anchorId="2F43F588" wp14:editId="2B5C6662">
              <wp:simplePos x="0" y="0"/>
              <wp:positionH relativeFrom="margin">
                <wp:align>center</wp:align>
              </wp:positionH>
              <wp:positionV relativeFrom="paragraph">
                <wp:posOffset>-10886</wp:posOffset>
              </wp:positionV>
              <wp:extent cx="3762375" cy="390525"/>
              <wp:effectExtent l="0" t="0" r="0" b="0"/>
              <wp:wrapNone/>
              <wp:docPr id="6" name="TextBox 5">
                <a:extLst xmlns:a="http://schemas.openxmlformats.org/drawingml/2006/main">
                  <a:ext uri="{FF2B5EF4-FFF2-40B4-BE49-F238E27FC236}">
                    <a16:creationId xmlns:a16="http://schemas.microsoft.com/office/drawing/2014/main" id="{F7752643-D461-4CF5-A43F-52D9321F25A0}"/>
                  </a:ext>
                </a:extLst>
              </wp:docPr>
              <wp:cNvGraphicFramePr/>
              <a:graphic xmlns:a="http://schemas.openxmlformats.org/drawingml/2006/main">
                <a:graphicData uri="http://schemas.microsoft.com/office/word/2010/wordprocessingShape">
                  <wps:wsp>
                    <wps:cNvSpPr txBox="1"/>
                    <wps:spPr>
                      <a:xfrm>
                        <a:off x="0" y="0"/>
                        <a:ext cx="3762375" cy="390525"/>
                      </a:xfrm>
                      <a:prstGeom prst="rect">
                        <a:avLst/>
                      </a:prstGeom>
                      <a:noFill/>
                    </wps:spPr>
                    <wps:txbx>
                      <w:txbxContent>
                        <w:p w14:paraId="51FA56F5" w14:textId="77777777" w:rsidR="0064734E" w:rsidRPr="004E69EA" w:rsidRDefault="0064734E" w:rsidP="00DC37A2">
                          <w:pPr>
                            <w:jc w:val="center"/>
                            <w:rPr>
                              <w:rFonts w:hAnsi="Calibri"/>
                              <w:i/>
                              <w:iCs/>
                              <w:color w:val="000000" w:themeColor="text1"/>
                              <w:kern w:val="24"/>
                              <w:sz w:val="18"/>
                              <w:szCs w:val="18"/>
                              <w:lang w:val="en-US"/>
                            </w:rPr>
                          </w:pPr>
                          <w:r w:rsidRPr="004E69EA">
                            <w:rPr>
                              <w:rFonts w:hAnsi="Calibri"/>
                              <w:i/>
                              <w:iCs/>
                              <w:color w:val="000000" w:themeColor="text1"/>
                              <w:kern w:val="24"/>
                              <w:sz w:val="18"/>
                              <w:szCs w:val="18"/>
                              <w:lang w:val="en-US"/>
                            </w:rPr>
                            <w:t>This project has received funding from the European Union’s Horizon 2020 research and innovation</w:t>
                          </w:r>
                          <w:r>
                            <w:rPr>
                              <w:rFonts w:hAnsi="Calibri"/>
                              <w:i/>
                              <w:iCs/>
                              <w:color w:val="000000" w:themeColor="text1"/>
                              <w:kern w:val="24"/>
                              <w:sz w:val="18"/>
                              <w:szCs w:val="18"/>
                              <w:lang w:val="en-US"/>
                            </w:rPr>
                            <w:t xml:space="preserve"> </w:t>
                          </w:r>
                          <w:r w:rsidRPr="0086050B">
                            <w:rPr>
                              <w:rFonts w:hAnsi="Calibri"/>
                              <w:i/>
                              <w:iCs/>
                              <w:color w:val="000000" w:themeColor="text1"/>
                              <w:kern w:val="24"/>
                              <w:sz w:val="18"/>
                              <w:szCs w:val="18"/>
                            </w:rPr>
                            <w:t>programme</w:t>
                          </w:r>
                          <w:r w:rsidRPr="004E69EA">
                            <w:rPr>
                              <w:rFonts w:hAnsi="Calibri"/>
                              <w:i/>
                              <w:iCs/>
                              <w:color w:val="000000" w:themeColor="text1"/>
                              <w:kern w:val="24"/>
                              <w:sz w:val="18"/>
                              <w:szCs w:val="18"/>
                              <w:lang w:val="en-US"/>
                            </w:rPr>
                            <w:t xml:space="preserve"> under grant agreement No </w:t>
                          </w:r>
                          <w:r w:rsidRPr="004E69EA">
                            <w:rPr>
                              <w:rFonts w:hAnsi="Calibri"/>
                              <w:i/>
                              <w:iCs/>
                              <w:color w:val="000000" w:themeColor="text1"/>
                              <w:kern w:val="24"/>
                              <w:sz w:val="18"/>
                              <w:szCs w:val="18"/>
                            </w:rPr>
                            <w:t>953219</w:t>
                          </w:r>
                          <w:r w:rsidRPr="004E69EA">
                            <w:rPr>
                              <w:rFonts w:hAnsi="Calibri"/>
                              <w:i/>
                              <w:iCs/>
                              <w:color w:val="000000" w:themeColor="text1"/>
                              <w:kern w:val="24"/>
                              <w:sz w:val="18"/>
                              <w:szCs w:val="18"/>
                              <w:lang w:val="en-US"/>
                            </w:rPr>
                            <w: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w14:anchorId="2F43F588" id="_x0000_t202" coordsize="21600,21600" o:spt="202" path="m,l,21600r21600,l21600,xe">
              <v:stroke joinstyle="miter"/>
              <v:path gradientshapeok="t" o:connecttype="rect"/>
            </v:shapetype>
            <v:shape id="TextBox 5" o:spid="_x0000_s1026" type="#_x0000_t202" style="position:absolute;margin-left:0;margin-top:-.85pt;width:296.25pt;height:30.7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" filled="f" stroked="f">
              <v:textbox>
                <w:txbxContent>
                  <w:p w14:paraId="51FA56F5" w14:textId="77777777" w:rsidR="0064734E" w:rsidRPr="004E69EA" w:rsidRDefault="0064734E" w:rsidP="00DC37A2">
                    <w:pPr>
                      <w:jc w:val="center"/>
                      <w:rPr>
                        <w:rFonts w:hAnsi="Calibri"/>
                        <w:i/>
                        <w:iCs/>
                        <w:color w:val="000000" w:themeColor="text1"/>
                        <w:kern w:val="24"/>
                        <w:sz w:val="18"/>
                        <w:szCs w:val="18"/>
                        <w:lang w:val="en-US"/>
                      </w:rPr>
                    </w:pPr>
                    <w:r w:rsidRPr="004E69EA">
                      <w:rPr>
                        <w:rFonts w:hAnsi="Calibri"/>
                        <w:i/>
                        <w:iCs/>
                        <w:color w:val="000000" w:themeColor="text1"/>
                        <w:kern w:val="24"/>
                        <w:sz w:val="18"/>
                        <w:szCs w:val="18"/>
                        <w:lang w:val="en-US"/>
                      </w:rPr>
                      <w:t>This project has received funding from the European Union’s Horizon 2020 research and innovation</w:t>
                    </w:r>
                    <w:r>
                      <w:rPr>
                        <w:rFonts w:hAnsi="Calibri"/>
                        <w:i/>
                        <w:iCs/>
                        <w:color w:val="000000" w:themeColor="text1"/>
                        <w:kern w:val="24"/>
                        <w:sz w:val="18"/>
                        <w:szCs w:val="18"/>
                        <w:lang w:val="en-US"/>
                      </w:rPr>
                      <w:t xml:space="preserve"> </w:t>
                    </w:r>
                    <w:r w:rsidRPr="0086050B">
                      <w:rPr>
                        <w:rFonts w:hAnsi="Calibri"/>
                        <w:i/>
                        <w:iCs/>
                        <w:color w:val="000000" w:themeColor="text1"/>
                        <w:kern w:val="24"/>
                        <w:sz w:val="18"/>
                        <w:szCs w:val="18"/>
                      </w:rPr>
                      <w:t>programme</w:t>
                    </w:r>
                    <w:r w:rsidRPr="004E69EA">
                      <w:rPr>
                        <w:rFonts w:hAnsi="Calibri"/>
                        <w:i/>
                        <w:iCs/>
                        <w:color w:val="000000" w:themeColor="text1"/>
                        <w:kern w:val="24"/>
                        <w:sz w:val="18"/>
                        <w:szCs w:val="18"/>
                        <w:lang w:val="en-US"/>
                      </w:rPr>
                      <w:t xml:space="preserve"> under grant agreement No </w:t>
                    </w:r>
                    <w:r w:rsidRPr="004E69EA">
                      <w:rPr>
                        <w:rFonts w:hAnsi="Calibri"/>
                        <w:i/>
                        <w:iCs/>
                        <w:color w:val="000000" w:themeColor="text1"/>
                        <w:kern w:val="24"/>
                        <w:sz w:val="18"/>
                        <w:szCs w:val="18"/>
                      </w:rPr>
                      <w:t>953219</w:t>
                    </w:r>
                    <w:r w:rsidRPr="004E69EA">
                      <w:rPr>
                        <w:rFonts w:hAnsi="Calibri"/>
                        <w:i/>
                        <w:iCs/>
                        <w:color w:val="000000" w:themeColor="text1"/>
                        <w:kern w:val="24"/>
                        <w:sz w:val="18"/>
                        <w:szCs w:val="18"/>
                        <w:lang w:val="en-US"/>
                      </w:rPr>
                      <w:t>.</w:t>
                    </w:r>
                  </w:p>
                </w:txbxContent>
              </v:textbox>
              <w10:wrap anchorx="margin"/>
            </v:shape>
          </w:pict>
        </mc:Fallback>
      </mc:AlternateContent>
    </w:r>
    <w:r w:rsidRPr="00DC37A2">
      <w:rPr>
        <w:noProof/>
      </w:rPr>
      <w:drawing>
        <wp:anchor distT="0" distB="0" distL="114300" distR="114300" simplePos="0" relativeHeight="251663360" behindDoc="0" locked="0" layoutInCell="1" allowOverlap="1" wp14:anchorId="76D6BDB0" wp14:editId="2737F822">
          <wp:simplePos x="0" y="0"/>
          <wp:positionH relativeFrom="column">
            <wp:posOffset>0</wp:posOffset>
          </wp:positionH>
          <wp:positionV relativeFrom="paragraph">
            <wp:posOffset>17780</wp:posOffset>
          </wp:positionV>
          <wp:extent cx="559682" cy="373305"/>
          <wp:effectExtent l="0" t="0" r="0" b="8255"/>
          <wp:wrapNone/>
          <wp:docPr id="8" name="Picture 2">
            <a:extLst xmlns:a="http://schemas.openxmlformats.org/drawingml/2006/main">
              <a:ext uri="{FF2B5EF4-FFF2-40B4-BE49-F238E27FC236}">
                <a16:creationId xmlns:a16="http://schemas.microsoft.com/office/drawing/2014/main" id="{7CFAA892-FDE5-44A1-8F3C-5AA404CDE3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a:extLst>
                      <a:ext uri="{FF2B5EF4-FFF2-40B4-BE49-F238E27FC236}">
                        <a16:creationId xmlns:a16="http://schemas.microsoft.com/office/drawing/2014/main" id="{7CFAA892-FDE5-44A1-8F3C-5AA404CDE34E}"/>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9682" cy="373305"/>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A6EF05" w14:textId="77777777" w:rsidR="00D84681" w:rsidRDefault="00D84681" w:rsidP="008C60C7">
      <w:pPr>
        <w:spacing w:after="0" w:line="240" w:lineRule="auto"/>
      </w:pPr>
      <w:r>
        <w:separator/>
      </w:r>
    </w:p>
  </w:footnote>
  <w:footnote w:type="continuationSeparator" w:id="0">
    <w:p w14:paraId="47274D36" w14:textId="77777777" w:rsidR="00D84681" w:rsidRDefault="00D84681" w:rsidP="008C60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836B98" w14:textId="5C51E4F3" w:rsidR="0064734E" w:rsidRDefault="0064734E">
    <w:pPr>
      <w:pStyle w:val="Kopfzeile"/>
    </w:pPr>
    <w:r>
      <w:rPr>
        <w:noProof/>
      </w:rPr>
      <w:drawing>
        <wp:inline distT="0" distB="0" distL="0" distR="0" wp14:anchorId="755F85FE" wp14:editId="4764D4AE">
          <wp:extent cx="1181100" cy="186745"/>
          <wp:effectExtent l="0" t="0" r="0" b="381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5126" cy="193706"/>
                  </a:xfrm>
                  <a:prstGeom prst="rect">
                    <a:avLst/>
                  </a:prstGeom>
                  <a:noFill/>
                  <a:ln>
                    <a:noFill/>
                  </a:ln>
                </pic:spPr>
              </pic:pic>
            </a:graphicData>
          </a:graphic>
        </wp:inline>
      </w:drawing>
    </w:r>
    <w:r w:rsidRPr="009D1833">
      <w:rPr>
        <w:noProof/>
      </w:rPr>
      <w:drawing>
        <wp:anchor distT="0" distB="0" distL="114300" distR="114300" simplePos="0" relativeHeight="251660288" behindDoc="0" locked="0" layoutInCell="1" allowOverlap="1" wp14:anchorId="72FBCFEA" wp14:editId="424CDDD6">
          <wp:simplePos x="0" y="0"/>
          <wp:positionH relativeFrom="column">
            <wp:posOffset>5358809</wp:posOffset>
          </wp:positionH>
          <wp:positionV relativeFrom="paragraph">
            <wp:posOffset>-191386</wp:posOffset>
          </wp:positionV>
          <wp:extent cx="684649" cy="457200"/>
          <wp:effectExtent l="0" t="0" r="1270" b="0"/>
          <wp:wrapNone/>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4649" cy="457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FB9053" w14:textId="4CBC4CD0" w:rsidR="0064734E" w:rsidRDefault="0064734E">
    <w:pPr>
      <w:pStyle w:val="Kopfzeile"/>
    </w:pPr>
    <w:r>
      <w:rPr>
        <w:noProof/>
      </w:rPr>
      <w:drawing>
        <wp:inline distT="0" distB="0" distL="0" distR="0" wp14:anchorId="55D5B8F9" wp14:editId="75F70D07">
          <wp:extent cx="1779814" cy="281408"/>
          <wp:effectExtent l="0" t="0" r="0" b="444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9821" cy="30196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3541F"/>
    <w:multiLevelType w:val="multilevel"/>
    <w:tmpl w:val="0324DEFC"/>
    <w:lvl w:ilvl="0">
      <w:start w:val="1"/>
      <w:numFmt w:val="upperRoman"/>
      <w:lvlText w:val="%1."/>
      <w:lvlJc w:val="left"/>
      <w:pPr>
        <w:ind w:left="0" w:firstLine="0"/>
      </w:pPr>
      <w:rPr>
        <w:rFonts w:hint="default"/>
      </w:rPr>
    </w:lvl>
    <w:lvl w:ilvl="1">
      <w:start w:val="1"/>
      <w:numFmt w:val="decimal"/>
      <w:pStyle w:val="berschrift2"/>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pStyle w:val="berschrift4"/>
      <w:lvlText w:val="%4)"/>
      <w:lvlJc w:val="left"/>
      <w:pPr>
        <w:ind w:left="2160" w:firstLine="0"/>
      </w:pPr>
      <w:rPr>
        <w:rFonts w:hint="default"/>
      </w:rPr>
    </w:lvl>
    <w:lvl w:ilvl="4">
      <w:start w:val="1"/>
      <w:numFmt w:val="decimal"/>
      <w:pStyle w:val="berschrift5"/>
      <w:lvlText w:val="(%5)"/>
      <w:lvlJc w:val="left"/>
      <w:pPr>
        <w:ind w:left="2880" w:firstLine="0"/>
      </w:pPr>
      <w:rPr>
        <w:rFonts w:hint="default"/>
      </w:rPr>
    </w:lvl>
    <w:lvl w:ilvl="5">
      <w:start w:val="1"/>
      <w:numFmt w:val="lowerLetter"/>
      <w:pStyle w:val="berschrift6"/>
      <w:lvlText w:val="(%6)"/>
      <w:lvlJc w:val="left"/>
      <w:pPr>
        <w:ind w:left="3600" w:firstLine="0"/>
      </w:pPr>
      <w:rPr>
        <w:rFonts w:hint="default"/>
      </w:rPr>
    </w:lvl>
    <w:lvl w:ilvl="6">
      <w:start w:val="1"/>
      <w:numFmt w:val="lowerRoman"/>
      <w:pStyle w:val="berschrift7"/>
      <w:lvlText w:val="(%7)"/>
      <w:lvlJc w:val="left"/>
      <w:pPr>
        <w:ind w:left="4320" w:firstLine="0"/>
      </w:pPr>
      <w:rPr>
        <w:rFonts w:hint="default"/>
      </w:rPr>
    </w:lvl>
    <w:lvl w:ilvl="7">
      <w:start w:val="1"/>
      <w:numFmt w:val="lowerLetter"/>
      <w:pStyle w:val="berschrift8"/>
      <w:lvlText w:val="(%8)"/>
      <w:lvlJc w:val="left"/>
      <w:pPr>
        <w:ind w:left="5040" w:firstLine="0"/>
      </w:pPr>
      <w:rPr>
        <w:rFonts w:hint="default"/>
      </w:rPr>
    </w:lvl>
    <w:lvl w:ilvl="8">
      <w:start w:val="1"/>
      <w:numFmt w:val="lowerRoman"/>
      <w:pStyle w:val="berschrift9"/>
      <w:lvlText w:val="(%9)"/>
      <w:lvlJc w:val="left"/>
      <w:pPr>
        <w:ind w:left="5760" w:firstLine="0"/>
      </w:pPr>
      <w:rPr>
        <w:rFonts w:hint="default"/>
      </w:rPr>
    </w:lvl>
  </w:abstractNum>
  <w:abstractNum w:abstractNumId="1" w15:restartNumberingAfterBreak="0">
    <w:nsid w:val="0D71658E"/>
    <w:multiLevelType w:val="singleLevel"/>
    <w:tmpl w:val="A1EA29C6"/>
    <w:lvl w:ilvl="0">
      <w:start w:val="1"/>
      <w:numFmt w:val="decimal"/>
      <w:pStyle w:val="Numberedparagraph"/>
      <w:lvlText w:val="%1"/>
      <w:lvlJc w:val="left"/>
      <w:pPr>
        <w:tabs>
          <w:tab w:val="num" w:pos="360"/>
        </w:tabs>
        <w:ind w:left="360" w:hanging="360"/>
      </w:pPr>
      <w:rPr>
        <w:rFonts w:ascii="Arial" w:hAnsi="Arial" w:cs="Times New Roman" w:hint="default"/>
        <w:b/>
        <w:i w:val="0"/>
        <w:sz w:val="24"/>
      </w:rPr>
    </w:lvl>
  </w:abstractNum>
  <w:abstractNum w:abstractNumId="2" w15:restartNumberingAfterBreak="0">
    <w:nsid w:val="1DEA531B"/>
    <w:multiLevelType w:val="multilevel"/>
    <w:tmpl w:val="08949370"/>
    <w:lvl w:ilvl="0">
      <w:start w:val="2"/>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51E92409"/>
    <w:multiLevelType w:val="hybridMultilevel"/>
    <w:tmpl w:val="49F0EDE6"/>
    <w:lvl w:ilvl="0" w:tplc="71D8FF46">
      <w:start w:val="1"/>
      <w:numFmt w:val="bullet"/>
      <w:lvlText w:val=""/>
      <w:lvlJc w:val="left"/>
      <w:pPr>
        <w:ind w:left="1080" w:hanging="360"/>
      </w:pPr>
      <w:rPr>
        <w:rFonts w:ascii="Wingdings" w:hAnsi="Wingdings"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6887AB4"/>
    <w:multiLevelType w:val="multilevel"/>
    <w:tmpl w:val="32BCD9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63F16D21"/>
    <w:multiLevelType w:val="hybridMultilevel"/>
    <w:tmpl w:val="A4D0361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6EBE36E3"/>
    <w:multiLevelType w:val="hybridMultilevel"/>
    <w:tmpl w:val="9D82F18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703E59D8"/>
    <w:multiLevelType w:val="hybridMultilevel"/>
    <w:tmpl w:val="08D061D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79297B20"/>
    <w:multiLevelType w:val="hybridMultilevel"/>
    <w:tmpl w:val="75908206"/>
    <w:lvl w:ilvl="0" w:tplc="B208855E">
      <w:start w:val="1"/>
      <w:numFmt w:val="decimal"/>
      <w:pStyle w:val="berschrift3"/>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7"/>
  </w:num>
  <w:num w:numId="5">
    <w:abstractNumId w:val="6"/>
  </w:num>
  <w:num w:numId="6">
    <w:abstractNumId w:val="5"/>
  </w:num>
  <w:num w:numId="7">
    <w:abstractNumId w:val="4"/>
  </w:num>
  <w:num w:numId="8">
    <w:abstractNumId w:val="8"/>
  </w:num>
  <w:num w:numId="9">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Y2sDA1sjQ2MTcztjBS0lEKTi0uzszPAykwqgUAvmX2dywAAAA="/>
  </w:docVars>
  <w:rsids>
    <w:rsidRoot w:val="008C4D51"/>
    <w:rsid w:val="000418BF"/>
    <w:rsid w:val="00047266"/>
    <w:rsid w:val="000510D1"/>
    <w:rsid w:val="0005280A"/>
    <w:rsid w:val="00076010"/>
    <w:rsid w:val="00082942"/>
    <w:rsid w:val="00097051"/>
    <w:rsid w:val="000B31B3"/>
    <w:rsid w:val="000B5344"/>
    <w:rsid w:val="000C609C"/>
    <w:rsid w:val="000E4A0C"/>
    <w:rsid w:val="000E6A7E"/>
    <w:rsid w:val="000F1801"/>
    <w:rsid w:val="000F342F"/>
    <w:rsid w:val="00106DAB"/>
    <w:rsid w:val="001071C4"/>
    <w:rsid w:val="00110888"/>
    <w:rsid w:val="0012095C"/>
    <w:rsid w:val="00143610"/>
    <w:rsid w:val="00154FB7"/>
    <w:rsid w:val="00157236"/>
    <w:rsid w:val="00162E40"/>
    <w:rsid w:val="001729A8"/>
    <w:rsid w:val="0018247D"/>
    <w:rsid w:val="001A3C6C"/>
    <w:rsid w:val="001A5AFC"/>
    <w:rsid w:val="001B024B"/>
    <w:rsid w:val="00221404"/>
    <w:rsid w:val="002223B7"/>
    <w:rsid w:val="002501C2"/>
    <w:rsid w:val="002530D1"/>
    <w:rsid w:val="002A6455"/>
    <w:rsid w:val="002C14CF"/>
    <w:rsid w:val="002E0848"/>
    <w:rsid w:val="002F3295"/>
    <w:rsid w:val="00313C23"/>
    <w:rsid w:val="00345A81"/>
    <w:rsid w:val="00371D43"/>
    <w:rsid w:val="00382F61"/>
    <w:rsid w:val="003B102D"/>
    <w:rsid w:val="003D2A77"/>
    <w:rsid w:val="003F6BFC"/>
    <w:rsid w:val="00406A60"/>
    <w:rsid w:val="00410997"/>
    <w:rsid w:val="004266C5"/>
    <w:rsid w:val="004B4A0A"/>
    <w:rsid w:val="004C0157"/>
    <w:rsid w:val="004C6711"/>
    <w:rsid w:val="004E46AA"/>
    <w:rsid w:val="004E69EA"/>
    <w:rsid w:val="004F5FED"/>
    <w:rsid w:val="00505EA7"/>
    <w:rsid w:val="00512396"/>
    <w:rsid w:val="00533269"/>
    <w:rsid w:val="005608FB"/>
    <w:rsid w:val="00595F21"/>
    <w:rsid w:val="005C602F"/>
    <w:rsid w:val="005D27E9"/>
    <w:rsid w:val="006121D2"/>
    <w:rsid w:val="00616B9E"/>
    <w:rsid w:val="00637061"/>
    <w:rsid w:val="0064734E"/>
    <w:rsid w:val="006515AC"/>
    <w:rsid w:val="006B0598"/>
    <w:rsid w:val="006B077A"/>
    <w:rsid w:val="006C1444"/>
    <w:rsid w:val="006C299C"/>
    <w:rsid w:val="006E46C2"/>
    <w:rsid w:val="006F13A2"/>
    <w:rsid w:val="006F29A9"/>
    <w:rsid w:val="006F3725"/>
    <w:rsid w:val="006F562D"/>
    <w:rsid w:val="00701820"/>
    <w:rsid w:val="00717092"/>
    <w:rsid w:val="007756F4"/>
    <w:rsid w:val="007C686C"/>
    <w:rsid w:val="007D1CE0"/>
    <w:rsid w:val="007F3F6C"/>
    <w:rsid w:val="00800289"/>
    <w:rsid w:val="0080477F"/>
    <w:rsid w:val="00832839"/>
    <w:rsid w:val="008555EC"/>
    <w:rsid w:val="0086050B"/>
    <w:rsid w:val="00866DF1"/>
    <w:rsid w:val="00892E01"/>
    <w:rsid w:val="008C17C7"/>
    <w:rsid w:val="008C4D51"/>
    <w:rsid w:val="008C60C7"/>
    <w:rsid w:val="008E684F"/>
    <w:rsid w:val="008F215B"/>
    <w:rsid w:val="0092537C"/>
    <w:rsid w:val="0093566C"/>
    <w:rsid w:val="00977D76"/>
    <w:rsid w:val="009803D1"/>
    <w:rsid w:val="009806AE"/>
    <w:rsid w:val="00994E53"/>
    <w:rsid w:val="009A5E96"/>
    <w:rsid w:val="009C2BF0"/>
    <w:rsid w:val="009C646A"/>
    <w:rsid w:val="00A23EB4"/>
    <w:rsid w:val="00A33BED"/>
    <w:rsid w:val="00A36FA2"/>
    <w:rsid w:val="00A55C12"/>
    <w:rsid w:val="00A624E4"/>
    <w:rsid w:val="00A83858"/>
    <w:rsid w:val="00AA3F6B"/>
    <w:rsid w:val="00AB2CF7"/>
    <w:rsid w:val="00AF61F5"/>
    <w:rsid w:val="00B07E32"/>
    <w:rsid w:val="00B12C63"/>
    <w:rsid w:val="00B44955"/>
    <w:rsid w:val="00B56FAD"/>
    <w:rsid w:val="00B87A27"/>
    <w:rsid w:val="00BE45A5"/>
    <w:rsid w:val="00BF3293"/>
    <w:rsid w:val="00BF3B6C"/>
    <w:rsid w:val="00BF3E0B"/>
    <w:rsid w:val="00BF602D"/>
    <w:rsid w:val="00C10CD1"/>
    <w:rsid w:val="00C136C4"/>
    <w:rsid w:val="00C232F5"/>
    <w:rsid w:val="00C40068"/>
    <w:rsid w:val="00C40508"/>
    <w:rsid w:val="00C56F28"/>
    <w:rsid w:val="00C81198"/>
    <w:rsid w:val="00C8136B"/>
    <w:rsid w:val="00CA116A"/>
    <w:rsid w:val="00CC62C5"/>
    <w:rsid w:val="00CD3D5D"/>
    <w:rsid w:val="00CE6A8E"/>
    <w:rsid w:val="00D11D32"/>
    <w:rsid w:val="00D355A8"/>
    <w:rsid w:val="00D63596"/>
    <w:rsid w:val="00D84681"/>
    <w:rsid w:val="00DA5074"/>
    <w:rsid w:val="00DC1395"/>
    <w:rsid w:val="00DC37A2"/>
    <w:rsid w:val="00DC67FD"/>
    <w:rsid w:val="00DD4390"/>
    <w:rsid w:val="00DD74F3"/>
    <w:rsid w:val="00E04D02"/>
    <w:rsid w:val="00E074FB"/>
    <w:rsid w:val="00E25F38"/>
    <w:rsid w:val="00E33965"/>
    <w:rsid w:val="00E452AB"/>
    <w:rsid w:val="00E63821"/>
    <w:rsid w:val="00E73108"/>
    <w:rsid w:val="00E75D4A"/>
    <w:rsid w:val="00EA1BD8"/>
    <w:rsid w:val="00EA5D1A"/>
    <w:rsid w:val="00EB0C88"/>
    <w:rsid w:val="00EE6800"/>
    <w:rsid w:val="00EE7589"/>
    <w:rsid w:val="00F03D34"/>
    <w:rsid w:val="00F069E3"/>
    <w:rsid w:val="00F356FA"/>
    <w:rsid w:val="00F62B6A"/>
    <w:rsid w:val="00F94FCD"/>
    <w:rsid w:val="00F96B42"/>
    <w:rsid w:val="00FB003A"/>
    <w:rsid w:val="00FD665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E4B792"/>
  <w15:chartTrackingRefBased/>
  <w15:docId w15:val="{A58DC36E-75DE-244D-8BF8-4987A95D0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8555EC"/>
    <w:rPr>
      <w:sz w:val="24"/>
      <w:lang w:val="en-GB"/>
    </w:rPr>
  </w:style>
  <w:style w:type="paragraph" w:styleId="berschrift1">
    <w:name w:val="heading 1"/>
    <w:basedOn w:val="Standard"/>
    <w:next w:val="Standard"/>
    <w:link w:val="berschrift1Zchn"/>
    <w:uiPriority w:val="9"/>
    <w:qFormat/>
    <w:rsid w:val="00637061"/>
    <w:pPr>
      <w:keepNext/>
      <w:keepLines/>
      <w:spacing w:before="240" w:after="0" w:line="240" w:lineRule="auto"/>
      <w:outlineLvl w:val="0"/>
    </w:pPr>
    <w:rPr>
      <w:rFonts w:ascii="Arial" w:eastAsia="MS Gothic" w:hAnsi="Arial" w:cs="Arial"/>
      <w:b/>
    </w:rPr>
  </w:style>
  <w:style w:type="paragraph" w:styleId="berschrift2">
    <w:name w:val="heading 2"/>
    <w:basedOn w:val="KeinLeerraum"/>
    <w:link w:val="berschrift2Zchn"/>
    <w:uiPriority w:val="9"/>
    <w:qFormat/>
    <w:rsid w:val="00637061"/>
    <w:pPr>
      <w:numPr>
        <w:ilvl w:val="1"/>
        <w:numId w:val="1"/>
      </w:numPr>
      <w:outlineLvl w:val="1"/>
    </w:pPr>
    <w:rPr>
      <w:b/>
    </w:rPr>
  </w:style>
  <w:style w:type="paragraph" w:styleId="berschrift3">
    <w:name w:val="heading 3"/>
    <w:basedOn w:val="berschrift2"/>
    <w:next w:val="Standard"/>
    <w:link w:val="berschrift3Zchn"/>
    <w:uiPriority w:val="9"/>
    <w:unhideWhenUsed/>
    <w:qFormat/>
    <w:rsid w:val="004C6711"/>
    <w:pPr>
      <w:numPr>
        <w:ilvl w:val="0"/>
        <w:numId w:val="8"/>
      </w:numPr>
      <w:jc w:val="both"/>
      <w:outlineLvl w:val="2"/>
    </w:pPr>
    <w:rPr>
      <w:sz w:val="24"/>
      <w:lang w:val="en-US"/>
    </w:rPr>
  </w:style>
  <w:style w:type="paragraph" w:styleId="berschrift4">
    <w:name w:val="heading 4"/>
    <w:basedOn w:val="Standard"/>
    <w:next w:val="Standard"/>
    <w:link w:val="berschrift4Zchn"/>
    <w:uiPriority w:val="9"/>
    <w:unhideWhenUsed/>
    <w:qFormat/>
    <w:rsid w:val="00637061"/>
    <w:pPr>
      <w:keepNext/>
      <w:keepLines/>
      <w:numPr>
        <w:ilvl w:val="3"/>
        <w:numId w:val="1"/>
      </w:numPr>
      <w:adjustRightInd w:val="0"/>
      <w:snapToGrid w:val="0"/>
      <w:spacing w:before="40" w:after="0" w:line="240" w:lineRule="auto"/>
      <w:outlineLvl w:val="3"/>
    </w:pPr>
    <w:rPr>
      <w:rFonts w:eastAsia="MS Gothic" w:cstheme="minorHAnsi"/>
      <w:b/>
      <w:i/>
      <w:iCs/>
      <w:color w:val="000000"/>
    </w:rPr>
  </w:style>
  <w:style w:type="paragraph" w:styleId="berschrift5">
    <w:name w:val="heading 5"/>
    <w:basedOn w:val="Standard"/>
    <w:next w:val="Standard"/>
    <w:link w:val="berschrift5Zchn"/>
    <w:uiPriority w:val="9"/>
    <w:unhideWhenUsed/>
    <w:qFormat/>
    <w:rsid w:val="00637061"/>
    <w:pPr>
      <w:keepNext/>
      <w:keepLines/>
      <w:numPr>
        <w:ilvl w:val="4"/>
        <w:numId w:val="1"/>
      </w:numPr>
      <w:spacing w:before="40" w:after="0" w:line="240" w:lineRule="auto"/>
      <w:outlineLvl w:val="4"/>
    </w:pPr>
    <w:rPr>
      <w:rFonts w:ascii="Times New Roman" w:eastAsia="MS Gothic" w:hAnsi="Times New Roman" w:cs="Times New Roman"/>
      <w:b/>
      <w:color w:val="000000"/>
      <w:szCs w:val="24"/>
    </w:rPr>
  </w:style>
  <w:style w:type="paragraph" w:styleId="berschrift6">
    <w:name w:val="heading 6"/>
    <w:basedOn w:val="Standard"/>
    <w:next w:val="Standard"/>
    <w:link w:val="berschrift6Zchn"/>
    <w:uiPriority w:val="9"/>
    <w:unhideWhenUsed/>
    <w:qFormat/>
    <w:rsid w:val="00637061"/>
    <w:pPr>
      <w:keepNext/>
      <w:keepLines/>
      <w:numPr>
        <w:ilvl w:val="5"/>
        <w:numId w:val="1"/>
      </w:numPr>
      <w:spacing w:before="40" w:after="0" w:line="240" w:lineRule="auto"/>
      <w:outlineLvl w:val="5"/>
    </w:pPr>
    <w:rPr>
      <w:rFonts w:ascii="Times New Roman" w:eastAsia="MS Gothic" w:hAnsi="Times New Roman" w:cs="Times New Roman"/>
      <w:color w:val="243F60"/>
      <w:szCs w:val="24"/>
    </w:rPr>
  </w:style>
  <w:style w:type="paragraph" w:styleId="berschrift7">
    <w:name w:val="heading 7"/>
    <w:basedOn w:val="Standard"/>
    <w:next w:val="Standard"/>
    <w:link w:val="berschrift7Zchn"/>
    <w:uiPriority w:val="9"/>
    <w:unhideWhenUsed/>
    <w:qFormat/>
    <w:rsid w:val="00637061"/>
    <w:pPr>
      <w:keepNext/>
      <w:keepLines/>
      <w:numPr>
        <w:ilvl w:val="6"/>
        <w:numId w:val="1"/>
      </w:numPr>
      <w:spacing w:before="40" w:after="0" w:line="240" w:lineRule="auto"/>
      <w:outlineLvl w:val="6"/>
    </w:pPr>
    <w:rPr>
      <w:rFonts w:ascii="Times New Roman" w:eastAsia="MS Gothic" w:hAnsi="Times New Roman" w:cs="Times New Roman"/>
      <w:i/>
      <w:iCs/>
      <w:color w:val="243F60"/>
      <w:szCs w:val="24"/>
    </w:rPr>
  </w:style>
  <w:style w:type="paragraph" w:styleId="berschrift8">
    <w:name w:val="heading 8"/>
    <w:basedOn w:val="Standard"/>
    <w:next w:val="Standard"/>
    <w:link w:val="berschrift8Zchn"/>
    <w:uiPriority w:val="9"/>
    <w:semiHidden/>
    <w:unhideWhenUsed/>
    <w:qFormat/>
    <w:rsid w:val="00637061"/>
    <w:pPr>
      <w:keepNext/>
      <w:keepLines/>
      <w:numPr>
        <w:ilvl w:val="7"/>
        <w:numId w:val="1"/>
      </w:numPr>
      <w:spacing w:before="40" w:after="0" w:line="240" w:lineRule="auto"/>
      <w:outlineLvl w:val="7"/>
    </w:pPr>
    <w:rPr>
      <w:rFonts w:ascii="Times New Roman" w:eastAsia="MS Gothic" w:hAnsi="Times New Roman" w:cs="Times New Roman"/>
      <w:color w:val="272727"/>
      <w:sz w:val="21"/>
      <w:szCs w:val="21"/>
    </w:rPr>
  </w:style>
  <w:style w:type="paragraph" w:styleId="berschrift9">
    <w:name w:val="heading 9"/>
    <w:basedOn w:val="Standard"/>
    <w:next w:val="Standard"/>
    <w:link w:val="berschrift9Zchn"/>
    <w:uiPriority w:val="9"/>
    <w:semiHidden/>
    <w:unhideWhenUsed/>
    <w:qFormat/>
    <w:rsid w:val="00637061"/>
    <w:pPr>
      <w:keepNext/>
      <w:keepLines/>
      <w:numPr>
        <w:ilvl w:val="8"/>
        <w:numId w:val="1"/>
      </w:numPr>
      <w:spacing w:before="40" w:after="0" w:line="240" w:lineRule="auto"/>
      <w:outlineLvl w:val="8"/>
    </w:pPr>
    <w:rPr>
      <w:rFonts w:ascii="Times New Roman" w:eastAsia="MS Gothic" w:hAnsi="Times New Roman" w:cs="Times New Roman"/>
      <w:i/>
      <w:iCs/>
      <w:color w:val="272727"/>
      <w:sz w:val="21"/>
      <w:szCs w:val="21"/>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C60C7"/>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8C60C7"/>
    <w:rPr>
      <w:lang w:val="en-GB"/>
    </w:rPr>
  </w:style>
  <w:style w:type="paragraph" w:styleId="Fuzeile">
    <w:name w:val="footer"/>
    <w:basedOn w:val="Standard"/>
    <w:link w:val="FuzeileZchn"/>
    <w:uiPriority w:val="99"/>
    <w:unhideWhenUsed/>
    <w:rsid w:val="008C60C7"/>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8C60C7"/>
    <w:rPr>
      <w:lang w:val="en-GB"/>
    </w:rPr>
  </w:style>
  <w:style w:type="character" w:styleId="Seitenzahl">
    <w:name w:val="page number"/>
    <w:basedOn w:val="Absatz-Standardschriftart"/>
    <w:uiPriority w:val="99"/>
    <w:semiHidden/>
    <w:unhideWhenUsed/>
    <w:rsid w:val="008C4D51"/>
  </w:style>
  <w:style w:type="character" w:customStyle="1" w:styleId="berschrift1Zchn">
    <w:name w:val="Überschrift 1 Zchn"/>
    <w:basedOn w:val="Absatz-Standardschriftart"/>
    <w:link w:val="berschrift1"/>
    <w:uiPriority w:val="9"/>
    <w:rsid w:val="00637061"/>
    <w:rPr>
      <w:rFonts w:ascii="Arial" w:eastAsia="MS Gothic" w:hAnsi="Arial" w:cs="Arial"/>
      <w:b/>
      <w:lang w:val="en-GB"/>
    </w:rPr>
  </w:style>
  <w:style w:type="character" w:customStyle="1" w:styleId="berschrift2Zchn">
    <w:name w:val="Überschrift 2 Zchn"/>
    <w:basedOn w:val="Absatz-Standardschriftart"/>
    <w:link w:val="berschrift2"/>
    <w:uiPriority w:val="9"/>
    <w:rsid w:val="00E63821"/>
    <w:rPr>
      <w:b/>
      <w:lang w:val="en-GB"/>
    </w:rPr>
  </w:style>
  <w:style w:type="character" w:customStyle="1" w:styleId="berschrift3Zchn">
    <w:name w:val="Überschrift 3 Zchn"/>
    <w:basedOn w:val="Absatz-Standardschriftart"/>
    <w:link w:val="berschrift3"/>
    <w:uiPriority w:val="9"/>
    <w:rsid w:val="004C6711"/>
    <w:rPr>
      <w:b/>
      <w:sz w:val="24"/>
      <w:lang w:val="en-US"/>
    </w:rPr>
  </w:style>
  <w:style w:type="character" w:customStyle="1" w:styleId="berschrift4Zchn">
    <w:name w:val="Überschrift 4 Zchn"/>
    <w:basedOn w:val="Absatz-Standardschriftart"/>
    <w:link w:val="berschrift4"/>
    <w:uiPriority w:val="9"/>
    <w:rsid w:val="008C4D51"/>
    <w:rPr>
      <w:rFonts w:eastAsia="MS Gothic" w:cstheme="minorHAnsi"/>
      <w:b/>
      <w:i/>
      <w:iCs/>
      <w:color w:val="000000"/>
      <w:sz w:val="24"/>
      <w:lang w:val="en-GB"/>
    </w:rPr>
  </w:style>
  <w:style w:type="character" w:customStyle="1" w:styleId="berschrift5Zchn">
    <w:name w:val="Überschrift 5 Zchn"/>
    <w:basedOn w:val="Absatz-Standardschriftart"/>
    <w:link w:val="berschrift5"/>
    <w:uiPriority w:val="9"/>
    <w:rsid w:val="008C4D51"/>
    <w:rPr>
      <w:rFonts w:ascii="Times New Roman" w:eastAsia="MS Gothic" w:hAnsi="Times New Roman" w:cs="Times New Roman"/>
      <w:b/>
      <w:color w:val="000000"/>
      <w:sz w:val="24"/>
      <w:szCs w:val="24"/>
      <w:lang w:val="en-GB"/>
    </w:rPr>
  </w:style>
  <w:style w:type="character" w:customStyle="1" w:styleId="berschrift6Zchn">
    <w:name w:val="Überschrift 6 Zchn"/>
    <w:basedOn w:val="Absatz-Standardschriftart"/>
    <w:link w:val="berschrift6"/>
    <w:uiPriority w:val="9"/>
    <w:rsid w:val="008C4D51"/>
    <w:rPr>
      <w:rFonts w:ascii="Times New Roman" w:eastAsia="MS Gothic" w:hAnsi="Times New Roman" w:cs="Times New Roman"/>
      <w:color w:val="243F60"/>
      <w:sz w:val="24"/>
      <w:szCs w:val="24"/>
      <w:lang w:val="en-GB"/>
    </w:rPr>
  </w:style>
  <w:style w:type="character" w:customStyle="1" w:styleId="berschrift7Zchn">
    <w:name w:val="Überschrift 7 Zchn"/>
    <w:basedOn w:val="Absatz-Standardschriftart"/>
    <w:link w:val="berschrift7"/>
    <w:uiPriority w:val="9"/>
    <w:rsid w:val="008C4D51"/>
    <w:rPr>
      <w:rFonts w:ascii="Times New Roman" w:eastAsia="MS Gothic" w:hAnsi="Times New Roman" w:cs="Times New Roman"/>
      <w:i/>
      <w:iCs/>
      <w:color w:val="243F60"/>
      <w:sz w:val="24"/>
      <w:szCs w:val="24"/>
      <w:lang w:val="en-GB"/>
    </w:rPr>
  </w:style>
  <w:style w:type="character" w:customStyle="1" w:styleId="berschrift8Zchn">
    <w:name w:val="Überschrift 8 Zchn"/>
    <w:basedOn w:val="Absatz-Standardschriftart"/>
    <w:link w:val="berschrift8"/>
    <w:uiPriority w:val="9"/>
    <w:semiHidden/>
    <w:rsid w:val="008C4D51"/>
    <w:rPr>
      <w:rFonts w:ascii="Times New Roman" w:eastAsia="MS Gothic" w:hAnsi="Times New Roman" w:cs="Times New Roman"/>
      <w:color w:val="272727"/>
      <w:sz w:val="21"/>
      <w:szCs w:val="21"/>
      <w:lang w:val="en-GB"/>
    </w:rPr>
  </w:style>
  <w:style w:type="character" w:customStyle="1" w:styleId="berschrift9Zchn">
    <w:name w:val="Überschrift 9 Zchn"/>
    <w:basedOn w:val="Absatz-Standardschriftart"/>
    <w:link w:val="berschrift9"/>
    <w:uiPriority w:val="9"/>
    <w:semiHidden/>
    <w:rsid w:val="008C4D51"/>
    <w:rPr>
      <w:rFonts w:ascii="Times New Roman" w:eastAsia="MS Gothic" w:hAnsi="Times New Roman" w:cs="Times New Roman"/>
      <w:i/>
      <w:iCs/>
      <w:color w:val="272727"/>
      <w:sz w:val="21"/>
      <w:szCs w:val="21"/>
      <w:lang w:val="en-GB"/>
    </w:rPr>
  </w:style>
  <w:style w:type="paragraph" w:styleId="KeinLeerraum">
    <w:name w:val="No Spacing"/>
    <w:uiPriority w:val="1"/>
    <w:qFormat/>
    <w:rsid w:val="008C4D51"/>
    <w:pPr>
      <w:spacing w:after="0" w:line="240" w:lineRule="auto"/>
    </w:pPr>
    <w:rPr>
      <w:lang w:val="en-GB"/>
    </w:rPr>
  </w:style>
  <w:style w:type="paragraph" w:styleId="Listenabsatz">
    <w:name w:val="List Paragraph"/>
    <w:aliases w:val="Lista viñetas,Figure,figures,Herbal List Paragraph,§ liste à puce,Párrafo de lista1,Bullet WP tables,Lista vistosa - Énfasis 11,Lista OBJETIVOS,Bullet point,Enumeración 2,Numbered Para 1,Dot pt,No Spacing1,List Paragraph Char Char Char"/>
    <w:basedOn w:val="Standard"/>
    <w:link w:val="ListenabsatzZchn"/>
    <w:uiPriority w:val="34"/>
    <w:qFormat/>
    <w:rsid w:val="00BF3B6C"/>
    <w:pPr>
      <w:ind w:left="720"/>
      <w:contextualSpacing/>
    </w:pPr>
  </w:style>
  <w:style w:type="table" w:styleId="HelleListe">
    <w:name w:val="Light List"/>
    <w:basedOn w:val="NormaleTabelle"/>
    <w:uiPriority w:val="61"/>
    <w:semiHidden/>
    <w:unhideWhenUsed/>
    <w:rsid w:val="000510D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Hyperlink">
    <w:name w:val="Hyperlink"/>
    <w:basedOn w:val="Absatz-Standardschriftart"/>
    <w:uiPriority w:val="99"/>
    <w:unhideWhenUsed/>
    <w:rsid w:val="000510D1"/>
    <w:rPr>
      <w:color w:val="0563C1" w:themeColor="hyperlink"/>
      <w:u w:val="single"/>
    </w:rPr>
  </w:style>
  <w:style w:type="character" w:styleId="NichtaufgelsteErwhnung">
    <w:name w:val="Unresolved Mention"/>
    <w:basedOn w:val="Absatz-Standardschriftart"/>
    <w:uiPriority w:val="99"/>
    <w:semiHidden/>
    <w:unhideWhenUsed/>
    <w:rsid w:val="000510D1"/>
    <w:rPr>
      <w:color w:val="605E5C"/>
      <w:shd w:val="clear" w:color="auto" w:fill="E1DFDD"/>
    </w:rPr>
  </w:style>
  <w:style w:type="character" w:styleId="Kommentarzeichen">
    <w:name w:val="annotation reference"/>
    <w:basedOn w:val="Absatz-Standardschriftart"/>
    <w:uiPriority w:val="99"/>
    <w:semiHidden/>
    <w:unhideWhenUsed/>
    <w:rsid w:val="000510D1"/>
    <w:rPr>
      <w:sz w:val="16"/>
      <w:szCs w:val="16"/>
    </w:rPr>
  </w:style>
  <w:style w:type="paragraph" w:styleId="Kommentartext">
    <w:name w:val="annotation text"/>
    <w:basedOn w:val="Standard"/>
    <w:link w:val="KommentartextZchn"/>
    <w:uiPriority w:val="99"/>
    <w:semiHidden/>
    <w:unhideWhenUsed/>
    <w:rsid w:val="000510D1"/>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0510D1"/>
    <w:rPr>
      <w:sz w:val="20"/>
      <w:szCs w:val="20"/>
      <w:lang w:val="en-GB"/>
    </w:rPr>
  </w:style>
  <w:style w:type="paragraph" w:styleId="Kommentarthema">
    <w:name w:val="annotation subject"/>
    <w:basedOn w:val="Kommentartext"/>
    <w:next w:val="Kommentartext"/>
    <w:link w:val="KommentarthemaZchn"/>
    <w:uiPriority w:val="99"/>
    <w:semiHidden/>
    <w:unhideWhenUsed/>
    <w:rsid w:val="000510D1"/>
    <w:rPr>
      <w:b/>
      <w:bCs/>
    </w:rPr>
  </w:style>
  <w:style w:type="character" w:customStyle="1" w:styleId="KommentarthemaZchn">
    <w:name w:val="Kommentarthema Zchn"/>
    <w:basedOn w:val="KommentartextZchn"/>
    <w:link w:val="Kommentarthema"/>
    <w:uiPriority w:val="99"/>
    <w:semiHidden/>
    <w:rsid w:val="000510D1"/>
    <w:rPr>
      <w:b/>
      <w:bCs/>
      <w:sz w:val="20"/>
      <w:szCs w:val="20"/>
      <w:lang w:val="en-GB"/>
    </w:rPr>
  </w:style>
  <w:style w:type="paragraph" w:styleId="Sprechblasentext">
    <w:name w:val="Balloon Text"/>
    <w:basedOn w:val="Standard"/>
    <w:link w:val="SprechblasentextZchn"/>
    <w:uiPriority w:val="99"/>
    <w:semiHidden/>
    <w:unhideWhenUsed/>
    <w:rsid w:val="000510D1"/>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0510D1"/>
    <w:rPr>
      <w:rFonts w:ascii="Times New Roman" w:hAnsi="Times New Roman" w:cs="Times New Roman"/>
      <w:sz w:val="18"/>
      <w:szCs w:val="18"/>
      <w:lang w:val="en-GB"/>
    </w:rPr>
  </w:style>
  <w:style w:type="paragraph" w:styleId="Verzeichnis1">
    <w:name w:val="toc 1"/>
    <w:basedOn w:val="Standard"/>
    <w:next w:val="Standard"/>
    <w:autoRedefine/>
    <w:uiPriority w:val="39"/>
    <w:unhideWhenUsed/>
    <w:rsid w:val="00DD74F3"/>
    <w:pPr>
      <w:spacing w:after="100"/>
    </w:pPr>
  </w:style>
  <w:style w:type="paragraph" w:styleId="Verzeichnis2">
    <w:name w:val="toc 2"/>
    <w:basedOn w:val="Standard"/>
    <w:next w:val="Standard"/>
    <w:autoRedefine/>
    <w:uiPriority w:val="39"/>
    <w:unhideWhenUsed/>
    <w:rsid w:val="00DD74F3"/>
    <w:pPr>
      <w:spacing w:after="100"/>
      <w:ind w:left="220"/>
    </w:pPr>
  </w:style>
  <w:style w:type="paragraph" w:styleId="Verzeichnis3">
    <w:name w:val="toc 3"/>
    <w:basedOn w:val="Standard"/>
    <w:next w:val="Standard"/>
    <w:autoRedefine/>
    <w:uiPriority w:val="39"/>
    <w:unhideWhenUsed/>
    <w:rsid w:val="00DD74F3"/>
    <w:pPr>
      <w:spacing w:after="100"/>
      <w:ind w:left="440"/>
    </w:pPr>
  </w:style>
  <w:style w:type="paragraph" w:customStyle="1" w:styleId="Default">
    <w:name w:val="Default"/>
    <w:rsid w:val="000418BF"/>
    <w:pPr>
      <w:autoSpaceDE w:val="0"/>
      <w:autoSpaceDN w:val="0"/>
      <w:adjustRightInd w:val="0"/>
      <w:spacing w:after="0" w:line="240" w:lineRule="auto"/>
    </w:pPr>
    <w:rPr>
      <w:rFonts w:ascii="Times New Roman" w:hAnsi="Times New Roman" w:cs="Times New Roman"/>
      <w:color w:val="000000"/>
      <w:sz w:val="24"/>
      <w:szCs w:val="24"/>
      <w:lang w:val="da-DK"/>
    </w:rPr>
  </w:style>
  <w:style w:type="table" w:styleId="Tabellenraster">
    <w:name w:val="Table Grid"/>
    <w:aliases w:val="p1,Πλέγμα πίνακα1"/>
    <w:basedOn w:val="NormaleTabelle"/>
    <w:uiPriority w:val="39"/>
    <w:rsid w:val="00BF602D"/>
    <w:pPr>
      <w:spacing w:after="0" w:line="240" w:lineRule="auto"/>
    </w:pPr>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unotenzeichen">
    <w:name w:val="footnote reference"/>
    <w:aliases w:val="Footnote symbol,Times 10 Point,Exposant 3 Point"/>
    <w:basedOn w:val="Absatz-Standardschriftart"/>
    <w:uiPriority w:val="99"/>
    <w:semiHidden/>
    <w:rsid w:val="000E4A0C"/>
    <w:rPr>
      <w:rFonts w:cs="Times New Roman"/>
      <w:vertAlign w:val="superscript"/>
    </w:rPr>
  </w:style>
  <w:style w:type="paragraph" w:customStyle="1" w:styleId="Numberedparagraph">
    <w:name w:val="Numbered paragraph"/>
    <w:basedOn w:val="Standard"/>
    <w:rsid w:val="000E4A0C"/>
    <w:pPr>
      <w:numPr>
        <w:numId w:val="3"/>
      </w:numPr>
      <w:spacing w:before="240" w:after="0" w:line="240" w:lineRule="auto"/>
      <w:ind w:left="357" w:hanging="357"/>
    </w:pPr>
    <w:rPr>
      <w:rFonts w:ascii="Arial" w:eastAsia="Times New Roman" w:hAnsi="Arial" w:cs="Times New Roman"/>
      <w:b/>
      <w:szCs w:val="20"/>
      <w:lang w:val="en-US"/>
    </w:rPr>
  </w:style>
  <w:style w:type="character" w:styleId="Hervorhebung">
    <w:name w:val="Emphasis"/>
    <w:basedOn w:val="Absatz-Standardschriftart"/>
    <w:uiPriority w:val="20"/>
    <w:qFormat/>
    <w:rsid w:val="000E4A0C"/>
    <w:rPr>
      <w:rFonts w:cs="Times New Roman"/>
      <w:i/>
    </w:rPr>
  </w:style>
  <w:style w:type="paragraph" w:styleId="Beschriftung">
    <w:name w:val="caption"/>
    <w:basedOn w:val="Standard"/>
    <w:next w:val="Standard"/>
    <w:uiPriority w:val="35"/>
    <w:unhideWhenUsed/>
    <w:qFormat/>
    <w:rsid w:val="000E4A0C"/>
    <w:pPr>
      <w:spacing w:after="200" w:line="240" w:lineRule="auto"/>
      <w:jc w:val="both"/>
    </w:pPr>
    <w:rPr>
      <w:rFonts w:ascii="Times New Roman" w:hAnsi="Times New Roman" w:cs="Times New Roman"/>
      <w:i/>
      <w:iCs/>
      <w:color w:val="44546A" w:themeColor="text2"/>
      <w:sz w:val="18"/>
      <w:szCs w:val="18"/>
      <w:lang w:val="en-US"/>
    </w:rPr>
  </w:style>
  <w:style w:type="table" w:customStyle="1" w:styleId="Gitternetztabelle1hell1">
    <w:name w:val="Gitternetztabelle 1 hell1"/>
    <w:basedOn w:val="NormaleTabelle"/>
    <w:uiPriority w:val="46"/>
    <w:rsid w:val="000E4A0C"/>
    <w:pPr>
      <w:spacing w:after="0" w:line="240" w:lineRule="auto"/>
    </w:pPr>
    <w:rPr>
      <w:lang w:val="da-DK"/>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ListenabsatzZchn">
    <w:name w:val="Listenabsatz Zchn"/>
    <w:aliases w:val="Lista viñetas Zchn,Figure Zchn,figures Zchn,Herbal List Paragraph Zchn,§ liste à puce Zchn,Párrafo de lista1 Zchn,Bullet WP tables Zchn,Lista vistosa - Énfasis 11 Zchn,Lista OBJETIVOS Zchn,Bullet point Zchn,Enumeración 2 Zchn"/>
    <w:link w:val="Listenabsatz"/>
    <w:uiPriority w:val="34"/>
    <w:qFormat/>
    <w:locked/>
    <w:rsid w:val="000E4A0C"/>
    <w:rPr>
      <w:sz w:val="24"/>
      <w:lang w:val="en-GB"/>
    </w:rPr>
  </w:style>
  <w:style w:type="character" w:customStyle="1" w:styleId="st">
    <w:name w:val="st"/>
    <w:basedOn w:val="Absatz-Standardschriftart"/>
    <w:rsid w:val="000E4A0C"/>
  </w:style>
  <w:style w:type="character" w:customStyle="1" w:styleId="css-901oao">
    <w:name w:val="css-901oao"/>
    <w:basedOn w:val="Absatz-Standardschriftart"/>
    <w:rsid w:val="00505E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3035103">
      <w:bodyDiv w:val="1"/>
      <w:marLeft w:val="0"/>
      <w:marRight w:val="0"/>
      <w:marTop w:val="0"/>
      <w:marBottom w:val="0"/>
      <w:divBdr>
        <w:top w:val="none" w:sz="0" w:space="0" w:color="auto"/>
        <w:left w:val="none" w:sz="0" w:space="0" w:color="auto"/>
        <w:bottom w:val="none" w:sz="0" w:space="0" w:color="auto"/>
        <w:right w:val="none" w:sz="0" w:space="0" w:color="auto"/>
      </w:divBdr>
    </w:div>
    <w:div w:id="1406492657">
      <w:bodyDiv w:val="1"/>
      <w:marLeft w:val="0"/>
      <w:marRight w:val="0"/>
      <w:marTop w:val="0"/>
      <w:marBottom w:val="0"/>
      <w:divBdr>
        <w:top w:val="none" w:sz="0" w:space="0" w:color="auto"/>
        <w:left w:val="none" w:sz="0" w:space="0" w:color="auto"/>
        <w:bottom w:val="none" w:sz="0" w:space="0" w:color="auto"/>
        <w:right w:val="none" w:sz="0" w:space="0" w:color="auto"/>
      </w:divBdr>
    </w:div>
    <w:div w:id="1478105744">
      <w:bodyDiv w:val="1"/>
      <w:marLeft w:val="0"/>
      <w:marRight w:val="0"/>
      <w:marTop w:val="0"/>
      <w:marBottom w:val="0"/>
      <w:divBdr>
        <w:top w:val="none" w:sz="0" w:space="0" w:color="auto"/>
        <w:left w:val="none" w:sz="0" w:space="0" w:color="auto"/>
        <w:bottom w:val="none" w:sz="0" w:space="0" w:color="auto"/>
        <w:right w:val="none" w:sz="0" w:space="0" w:color="auto"/>
      </w:divBdr>
      <w:divsChild>
        <w:div w:id="1526092915">
          <w:marLeft w:val="1080"/>
          <w:marRight w:val="0"/>
          <w:marTop w:val="100"/>
          <w:marBottom w:val="0"/>
          <w:divBdr>
            <w:top w:val="none" w:sz="0" w:space="0" w:color="auto"/>
            <w:left w:val="none" w:sz="0" w:space="0" w:color="auto"/>
            <w:bottom w:val="none" w:sz="0" w:space="0" w:color="auto"/>
            <w:right w:val="none" w:sz="0" w:space="0" w:color="auto"/>
          </w:divBdr>
        </w:div>
        <w:div w:id="1395277424">
          <w:marLeft w:val="1080"/>
          <w:marRight w:val="0"/>
          <w:marTop w:val="100"/>
          <w:marBottom w:val="0"/>
          <w:divBdr>
            <w:top w:val="none" w:sz="0" w:space="0" w:color="auto"/>
            <w:left w:val="none" w:sz="0" w:space="0" w:color="auto"/>
            <w:bottom w:val="none" w:sz="0" w:space="0" w:color="auto"/>
            <w:right w:val="none" w:sz="0" w:space="0" w:color="auto"/>
          </w:divBdr>
        </w:div>
        <w:div w:id="1155954725">
          <w:marLeft w:val="1080"/>
          <w:marRight w:val="0"/>
          <w:marTop w:val="100"/>
          <w:marBottom w:val="0"/>
          <w:divBdr>
            <w:top w:val="none" w:sz="0" w:space="0" w:color="auto"/>
            <w:left w:val="none" w:sz="0" w:space="0" w:color="auto"/>
            <w:bottom w:val="none" w:sz="0" w:space="0" w:color="auto"/>
            <w:right w:val="none" w:sz="0" w:space="0" w:color="auto"/>
          </w:divBdr>
        </w:div>
      </w:divsChild>
    </w:div>
    <w:div w:id="1546333983">
      <w:bodyDiv w:val="1"/>
      <w:marLeft w:val="0"/>
      <w:marRight w:val="0"/>
      <w:marTop w:val="0"/>
      <w:marBottom w:val="0"/>
      <w:divBdr>
        <w:top w:val="none" w:sz="0" w:space="0" w:color="auto"/>
        <w:left w:val="none" w:sz="0" w:space="0" w:color="auto"/>
        <w:bottom w:val="none" w:sz="0" w:space="0" w:color="auto"/>
        <w:right w:val="none" w:sz="0" w:space="0" w:color="auto"/>
      </w:divBdr>
    </w:div>
    <w:div w:id="1614557447">
      <w:bodyDiv w:val="1"/>
      <w:marLeft w:val="0"/>
      <w:marRight w:val="0"/>
      <w:marTop w:val="0"/>
      <w:marBottom w:val="0"/>
      <w:divBdr>
        <w:top w:val="none" w:sz="0" w:space="0" w:color="auto"/>
        <w:left w:val="none" w:sz="0" w:space="0" w:color="auto"/>
        <w:bottom w:val="none" w:sz="0" w:space="0" w:color="auto"/>
        <w:right w:val="none" w:sz="0" w:space="0" w:color="auto"/>
      </w:divBdr>
      <w:divsChild>
        <w:div w:id="919606423">
          <w:marLeft w:val="1080"/>
          <w:marRight w:val="0"/>
          <w:marTop w:val="100"/>
          <w:marBottom w:val="0"/>
          <w:divBdr>
            <w:top w:val="none" w:sz="0" w:space="0" w:color="auto"/>
            <w:left w:val="none" w:sz="0" w:space="0" w:color="auto"/>
            <w:bottom w:val="none" w:sz="0" w:space="0" w:color="auto"/>
            <w:right w:val="none" w:sz="0" w:space="0" w:color="auto"/>
          </w:divBdr>
        </w:div>
        <w:div w:id="2060128017">
          <w:marLeft w:val="1080"/>
          <w:marRight w:val="0"/>
          <w:marTop w:val="100"/>
          <w:marBottom w:val="0"/>
          <w:divBdr>
            <w:top w:val="none" w:sz="0" w:space="0" w:color="auto"/>
            <w:left w:val="none" w:sz="0" w:space="0" w:color="auto"/>
            <w:bottom w:val="none" w:sz="0" w:space="0" w:color="auto"/>
            <w:right w:val="none" w:sz="0" w:space="0" w:color="auto"/>
          </w:divBdr>
        </w:div>
        <w:div w:id="1910144905">
          <w:marLeft w:val="1080"/>
          <w:marRight w:val="0"/>
          <w:marTop w:val="100"/>
          <w:marBottom w:val="0"/>
          <w:divBdr>
            <w:top w:val="none" w:sz="0" w:space="0" w:color="auto"/>
            <w:left w:val="none" w:sz="0" w:space="0" w:color="auto"/>
            <w:bottom w:val="none" w:sz="0" w:space="0" w:color="auto"/>
            <w:right w:val="none" w:sz="0" w:space="0" w:color="auto"/>
          </w:divBdr>
        </w:div>
      </w:divsChild>
    </w:div>
    <w:div w:id="1640181870">
      <w:bodyDiv w:val="1"/>
      <w:marLeft w:val="0"/>
      <w:marRight w:val="0"/>
      <w:marTop w:val="0"/>
      <w:marBottom w:val="0"/>
      <w:divBdr>
        <w:top w:val="none" w:sz="0" w:space="0" w:color="auto"/>
        <w:left w:val="none" w:sz="0" w:space="0" w:color="auto"/>
        <w:bottom w:val="none" w:sz="0" w:space="0" w:color="auto"/>
        <w:right w:val="none" w:sz="0" w:space="0" w:color="auto"/>
      </w:divBdr>
    </w:div>
    <w:div w:id="1975330993">
      <w:bodyDiv w:val="1"/>
      <w:marLeft w:val="0"/>
      <w:marRight w:val="0"/>
      <w:marTop w:val="0"/>
      <w:marBottom w:val="0"/>
      <w:divBdr>
        <w:top w:val="none" w:sz="0" w:space="0" w:color="auto"/>
        <w:left w:val="none" w:sz="0" w:space="0" w:color="auto"/>
        <w:bottom w:val="none" w:sz="0" w:space="0" w:color="auto"/>
        <w:right w:val="none" w:sz="0" w:space="0" w:color="auto"/>
      </w:divBdr>
      <w:divsChild>
        <w:div w:id="1703092196">
          <w:marLeft w:val="1080"/>
          <w:marRight w:val="0"/>
          <w:marTop w:val="100"/>
          <w:marBottom w:val="0"/>
          <w:divBdr>
            <w:top w:val="none" w:sz="0" w:space="0" w:color="auto"/>
            <w:left w:val="none" w:sz="0" w:space="0" w:color="auto"/>
            <w:bottom w:val="none" w:sz="0" w:space="0" w:color="auto"/>
            <w:right w:val="none" w:sz="0" w:space="0" w:color="auto"/>
          </w:divBdr>
        </w:div>
        <w:div w:id="353188097">
          <w:marLeft w:val="1080"/>
          <w:marRight w:val="0"/>
          <w:marTop w:val="1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royce.ac.uk/news/easi-stress-press-release/"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hereon.de/innovation_transfer/communication_media/news/103978/index.php.en"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linkedin.com/showcase/easi-stress/" TargetMode="External"/><Relationship Id="rId17" Type="http://schemas.openxmlformats.org/officeDocument/2006/relationships/hyperlink" Target="https://www.nemak.com/blog/posts/2021/december/standardisation-of-industrial-residual-stress-characterisation-easi-stress/" TargetMode="External"/><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ek-cer.hu/en/2021/12/16/easi-stress-2021/"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mailto:marc.thiry@hereon.de" TargetMode="Externa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9.pn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https://www.ill.eu/news-press-events/news/general-news/easi-stress"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easi-stress.eu" TargetMode="External"/><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footer" Target="footer2.xml"/><Relationship Id="rId8"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5.jpeg"/></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g"/></Relationships>
</file>

<file path=word/_rels/header2.xml.rels><?xml version="1.0" encoding="UTF-8" standalone="yes"?>
<Relationships xmlns="http://schemas.openxmlformats.org/package/2006/relationships"><Relationship Id="rId1" Type="http://schemas.openxmlformats.org/officeDocument/2006/relationships/image" Target="media/image1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zg\Downloads\ENRIITC_Project_Word_Document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E85EEF-C577-4EE7-9482-59B2D7CF67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ENRIITC_Project_Word_Document_Template.dotx</Template>
  <TotalTime>0</TotalTime>
  <Pages>11</Pages>
  <Words>1732</Words>
  <Characters>10915</Characters>
  <Application>Microsoft Office Word</Application>
  <DocSecurity>0</DocSecurity>
  <Lines>90</Lines>
  <Paragraphs>25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Thiry, Marc</cp:lastModifiedBy>
  <cp:revision>21</cp:revision>
  <cp:lastPrinted>2021-07-02T12:52:00Z</cp:lastPrinted>
  <dcterms:created xsi:type="dcterms:W3CDTF">2021-12-20T10:27:00Z</dcterms:created>
  <dcterms:modified xsi:type="dcterms:W3CDTF">2021-12-21T09:35:00Z</dcterms:modified>
</cp:coreProperties>
</file>